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AC" w:rsidRDefault="00843DA7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3E">
        <w:rPr>
          <w:rFonts w:ascii="Times New Roman" w:hAnsi="Times New Roman" w:cs="Times New Roman"/>
          <w:sz w:val="28"/>
          <w:szCs w:val="28"/>
        </w:rPr>
        <w:t xml:space="preserve">Сведения о фактических поступлениях доходов </w:t>
      </w:r>
      <w:r w:rsidR="00A26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2E8" w:rsidRPr="00AC503E" w:rsidRDefault="00794E0B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265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«Новосокольнический район» </w:t>
      </w:r>
      <w:r w:rsidR="00843DA7" w:rsidRPr="00AC503E">
        <w:rPr>
          <w:rFonts w:ascii="Times New Roman" w:hAnsi="Times New Roman" w:cs="Times New Roman"/>
          <w:sz w:val="28"/>
          <w:szCs w:val="28"/>
        </w:rPr>
        <w:t>за 202</w:t>
      </w:r>
      <w:r w:rsidR="00080B1F">
        <w:rPr>
          <w:rFonts w:ascii="Times New Roman" w:hAnsi="Times New Roman" w:cs="Times New Roman"/>
          <w:sz w:val="28"/>
          <w:szCs w:val="28"/>
        </w:rPr>
        <w:t>4</w:t>
      </w:r>
      <w:r w:rsidR="00843DA7" w:rsidRPr="00AC503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945C7" w:rsidRPr="00D61A39" w:rsidRDefault="00D61A39" w:rsidP="00843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A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(тыс</w:t>
      </w:r>
      <w:proofErr w:type="gramStart"/>
      <w:r w:rsidRPr="00D61A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1A39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44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1275"/>
        <w:gridCol w:w="1163"/>
        <w:gridCol w:w="1134"/>
        <w:gridCol w:w="1106"/>
        <w:gridCol w:w="992"/>
        <w:gridCol w:w="850"/>
        <w:gridCol w:w="3260"/>
      </w:tblGrid>
      <w:tr w:rsidR="0043281B" w:rsidRPr="00F60C57" w:rsidTr="00D61A39">
        <w:tc>
          <w:tcPr>
            <w:tcW w:w="4644" w:type="dxa"/>
          </w:tcPr>
          <w:p w:rsidR="0043281B" w:rsidRPr="006945C7" w:rsidRDefault="0043281B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</w:tcPr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80B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163" w:type="dxa"/>
          </w:tcPr>
          <w:p w:rsidR="0043281B" w:rsidRPr="006945C7" w:rsidRDefault="0043281B" w:rsidP="0008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Утверждено в первоначальном бюджете на 202</w:t>
            </w:r>
            <w:r w:rsidR="00080B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43281B" w:rsidRPr="006945C7" w:rsidRDefault="0043281B" w:rsidP="0008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Уточненный план 202</w:t>
            </w:r>
            <w:r w:rsidR="00080B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06" w:type="dxa"/>
          </w:tcPr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80B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</w:tcPr>
          <w:p w:rsidR="0043281B" w:rsidRPr="006945C7" w:rsidRDefault="0043281B" w:rsidP="0008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% исполнения к  уточненному плану 202</w:t>
            </w:r>
            <w:r w:rsidR="00080B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43281B" w:rsidRPr="006945C7" w:rsidRDefault="0043281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Структура</w:t>
            </w:r>
          </w:p>
          <w:p w:rsidR="0043281B" w:rsidRPr="006945C7" w:rsidRDefault="0043281B" w:rsidP="00080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доходов 202</w:t>
            </w:r>
            <w:r w:rsidR="00080B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год, </w:t>
            </w:r>
            <w:proofErr w:type="gramStart"/>
            <w:r w:rsidRPr="006945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945C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3260" w:type="dxa"/>
          </w:tcPr>
          <w:p w:rsidR="0043281B" w:rsidRPr="006945C7" w:rsidRDefault="00BD4539" w:rsidP="00BD45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080B1F" w:rsidRPr="007F288F" w:rsidTr="00D61A39">
        <w:tc>
          <w:tcPr>
            <w:tcW w:w="4644" w:type="dxa"/>
          </w:tcPr>
          <w:p w:rsidR="00080B1F" w:rsidRPr="0043281B" w:rsidRDefault="00080B1F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281B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275" w:type="dxa"/>
          </w:tcPr>
          <w:p w:rsidR="00080B1F" w:rsidRPr="0043281B" w:rsidRDefault="00080B1F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66271,8</w:t>
            </w:r>
          </w:p>
        </w:tc>
        <w:tc>
          <w:tcPr>
            <w:tcW w:w="1163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59591,0</w:t>
            </w:r>
          </w:p>
        </w:tc>
        <w:tc>
          <w:tcPr>
            <w:tcW w:w="1134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77985,5</w:t>
            </w:r>
          </w:p>
        </w:tc>
        <w:tc>
          <w:tcPr>
            <w:tcW w:w="1106" w:type="dxa"/>
          </w:tcPr>
          <w:p w:rsidR="00080B1F" w:rsidRPr="0043281B" w:rsidRDefault="00AF28E8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74025,9</w:t>
            </w:r>
          </w:p>
        </w:tc>
        <w:tc>
          <w:tcPr>
            <w:tcW w:w="992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0171EC">
              <w:rPr>
                <w:rFonts w:ascii="Times New Roman" w:hAnsi="Times New Roman" w:cs="Times New Roman"/>
                <w:b/>
              </w:rPr>
              <w:t>5,0</w:t>
            </w:r>
          </w:p>
        </w:tc>
        <w:tc>
          <w:tcPr>
            <w:tcW w:w="850" w:type="dxa"/>
          </w:tcPr>
          <w:p w:rsidR="00080B1F" w:rsidRPr="0043281B" w:rsidRDefault="00071AF9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18,4</w:t>
            </w:r>
          </w:p>
        </w:tc>
        <w:tc>
          <w:tcPr>
            <w:tcW w:w="3260" w:type="dxa"/>
          </w:tcPr>
          <w:p w:rsidR="00080B1F" w:rsidRPr="0043281B" w:rsidRDefault="00080B1F" w:rsidP="00AC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080B1F" w:rsidRPr="007F288F" w:rsidTr="00D61A39">
        <w:tc>
          <w:tcPr>
            <w:tcW w:w="4644" w:type="dxa"/>
          </w:tcPr>
          <w:p w:rsidR="00080B1F" w:rsidRPr="0043281B" w:rsidRDefault="00080B1F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275" w:type="dxa"/>
          </w:tcPr>
          <w:p w:rsidR="00080B1F" w:rsidRPr="0043281B" w:rsidRDefault="00080B1F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37812,3</w:t>
            </w:r>
          </w:p>
        </w:tc>
        <w:tc>
          <w:tcPr>
            <w:tcW w:w="1163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37583,0</w:t>
            </w:r>
          </w:p>
        </w:tc>
        <w:tc>
          <w:tcPr>
            <w:tcW w:w="1134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43490,0</w:t>
            </w:r>
          </w:p>
        </w:tc>
        <w:tc>
          <w:tcPr>
            <w:tcW w:w="1106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45961,</w:t>
            </w:r>
            <w:r w:rsidR="00AF28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80B1F" w:rsidRPr="0043281B" w:rsidRDefault="000171EC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850" w:type="dxa"/>
          </w:tcPr>
          <w:p w:rsidR="00080B1F" w:rsidRPr="0043281B" w:rsidRDefault="009D51A0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3260" w:type="dxa"/>
          </w:tcPr>
          <w:p w:rsidR="00080B1F" w:rsidRPr="0043281B" w:rsidRDefault="00080B1F" w:rsidP="001D3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налогооблагаемой базы в связи с увеличением МРОТ</w:t>
            </w:r>
          </w:p>
        </w:tc>
      </w:tr>
      <w:tr w:rsidR="00080B1F" w:rsidRPr="007F288F" w:rsidTr="00D61A39">
        <w:tc>
          <w:tcPr>
            <w:tcW w:w="4644" w:type="dxa"/>
          </w:tcPr>
          <w:p w:rsidR="00080B1F" w:rsidRPr="0043281B" w:rsidRDefault="00080B1F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</w:tcPr>
          <w:p w:rsidR="00080B1F" w:rsidRPr="0043281B" w:rsidRDefault="00080B1F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7004,5</w:t>
            </w:r>
          </w:p>
        </w:tc>
        <w:tc>
          <w:tcPr>
            <w:tcW w:w="1163" w:type="dxa"/>
          </w:tcPr>
          <w:p w:rsidR="00080B1F" w:rsidRPr="0043281B" w:rsidRDefault="00080B1F" w:rsidP="00913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1320E">
              <w:rPr>
                <w:rFonts w:ascii="Times New Roman" w:hAnsi="Times New Roman" w:cs="Times New Roman"/>
              </w:rPr>
              <w:t>873,0</w:t>
            </w:r>
          </w:p>
        </w:tc>
        <w:tc>
          <w:tcPr>
            <w:tcW w:w="1134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7470,0</w:t>
            </w:r>
          </w:p>
        </w:tc>
        <w:tc>
          <w:tcPr>
            <w:tcW w:w="1106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8013,2</w:t>
            </w:r>
          </w:p>
        </w:tc>
        <w:tc>
          <w:tcPr>
            <w:tcW w:w="992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71EC">
              <w:rPr>
                <w:rFonts w:ascii="Times New Roman" w:hAnsi="Times New Roman" w:cs="Times New Roman"/>
              </w:rPr>
              <w:t>07,3</w:t>
            </w:r>
          </w:p>
        </w:tc>
        <w:tc>
          <w:tcPr>
            <w:tcW w:w="850" w:type="dxa"/>
          </w:tcPr>
          <w:p w:rsidR="00080B1F" w:rsidRPr="0043281B" w:rsidRDefault="009D51A0" w:rsidP="009D5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260" w:type="dxa"/>
          </w:tcPr>
          <w:p w:rsidR="00080B1F" w:rsidRPr="0043281B" w:rsidRDefault="00080B1F" w:rsidP="00AC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0B1F" w:rsidRPr="007F288F" w:rsidTr="00D61A39">
        <w:tc>
          <w:tcPr>
            <w:tcW w:w="4644" w:type="dxa"/>
          </w:tcPr>
          <w:p w:rsidR="00080B1F" w:rsidRPr="0043281B" w:rsidRDefault="00080B1F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275" w:type="dxa"/>
          </w:tcPr>
          <w:p w:rsidR="00080B1F" w:rsidRPr="0043281B" w:rsidRDefault="00080B1F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9571,3</w:t>
            </w:r>
          </w:p>
        </w:tc>
        <w:tc>
          <w:tcPr>
            <w:tcW w:w="1163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11525,0</w:t>
            </w:r>
          </w:p>
        </w:tc>
        <w:tc>
          <w:tcPr>
            <w:tcW w:w="1134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18064,4</w:t>
            </w:r>
          </w:p>
        </w:tc>
        <w:tc>
          <w:tcPr>
            <w:tcW w:w="1106" w:type="dxa"/>
          </w:tcPr>
          <w:p w:rsidR="00080B1F" w:rsidRPr="0043281B" w:rsidRDefault="00AF28E8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8717,7</w:t>
            </w:r>
          </w:p>
        </w:tc>
        <w:tc>
          <w:tcPr>
            <w:tcW w:w="992" w:type="dxa"/>
          </w:tcPr>
          <w:p w:rsidR="00080B1F" w:rsidRPr="0043281B" w:rsidRDefault="000171EC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50" w:type="dxa"/>
          </w:tcPr>
          <w:p w:rsidR="00080B1F" w:rsidRPr="0043281B" w:rsidRDefault="009D51A0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260" w:type="dxa"/>
          </w:tcPr>
          <w:p w:rsidR="00080B1F" w:rsidRPr="0043281B" w:rsidRDefault="00080B1F" w:rsidP="00AC50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поступлений единого сельскохозяйственного налога, по сравнению с прошлым годом</w:t>
            </w:r>
          </w:p>
        </w:tc>
      </w:tr>
      <w:tr w:rsidR="00080B1F" w:rsidRPr="007F288F" w:rsidTr="00D61A39">
        <w:tc>
          <w:tcPr>
            <w:tcW w:w="4644" w:type="dxa"/>
          </w:tcPr>
          <w:p w:rsidR="00080B1F" w:rsidRPr="0043281B" w:rsidRDefault="00080B1F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275" w:type="dxa"/>
          </w:tcPr>
          <w:p w:rsidR="00080B1F" w:rsidRPr="0043281B" w:rsidRDefault="00080B1F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1478,1</w:t>
            </w:r>
          </w:p>
        </w:tc>
        <w:tc>
          <w:tcPr>
            <w:tcW w:w="1163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1635,0</w:t>
            </w:r>
          </w:p>
        </w:tc>
        <w:tc>
          <w:tcPr>
            <w:tcW w:w="1134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2568,9</w:t>
            </w:r>
          </w:p>
        </w:tc>
        <w:tc>
          <w:tcPr>
            <w:tcW w:w="1106" w:type="dxa"/>
          </w:tcPr>
          <w:p w:rsidR="00080B1F" w:rsidRPr="0043281B" w:rsidRDefault="00AF28E8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3134,3</w:t>
            </w:r>
          </w:p>
        </w:tc>
        <w:tc>
          <w:tcPr>
            <w:tcW w:w="992" w:type="dxa"/>
          </w:tcPr>
          <w:p w:rsidR="00080B1F" w:rsidRPr="0043281B" w:rsidRDefault="000171EC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850" w:type="dxa"/>
          </w:tcPr>
          <w:p w:rsidR="00080B1F" w:rsidRPr="0043281B" w:rsidRDefault="00071AF9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D51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080B1F" w:rsidRPr="0043281B" w:rsidRDefault="00080B1F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В связи с увеличением количества совершенных прочих юридически значимых действий</w:t>
            </w:r>
          </w:p>
        </w:tc>
      </w:tr>
      <w:tr w:rsidR="00080B1F" w:rsidRPr="007F288F" w:rsidTr="00D61A39">
        <w:tc>
          <w:tcPr>
            <w:tcW w:w="4644" w:type="dxa"/>
          </w:tcPr>
          <w:p w:rsidR="00080B1F" w:rsidRPr="0043281B" w:rsidRDefault="00080B1F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</w:tcPr>
          <w:p w:rsidR="00080B1F" w:rsidRPr="0043281B" w:rsidRDefault="00080B1F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7773,6</w:t>
            </w:r>
          </w:p>
        </w:tc>
        <w:tc>
          <w:tcPr>
            <w:tcW w:w="1163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</w:t>
            </w:r>
          </w:p>
        </w:tc>
        <w:tc>
          <w:tcPr>
            <w:tcW w:w="1134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2187,9</w:t>
            </w:r>
          </w:p>
        </w:tc>
        <w:tc>
          <w:tcPr>
            <w:tcW w:w="1106" w:type="dxa"/>
          </w:tcPr>
          <w:p w:rsidR="00080B1F" w:rsidRPr="0043281B" w:rsidRDefault="00AF28E8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2409,2</w:t>
            </w:r>
          </w:p>
        </w:tc>
        <w:tc>
          <w:tcPr>
            <w:tcW w:w="992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71EC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850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D51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080B1F" w:rsidRPr="0043281B" w:rsidRDefault="00080B1F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задолженности за 2021-2022 годы по договорам аренды</w:t>
            </w:r>
          </w:p>
        </w:tc>
      </w:tr>
      <w:tr w:rsidR="00080B1F" w:rsidRPr="007F288F" w:rsidTr="00D61A39">
        <w:tc>
          <w:tcPr>
            <w:tcW w:w="4644" w:type="dxa"/>
          </w:tcPr>
          <w:p w:rsidR="00080B1F" w:rsidRPr="0043281B" w:rsidRDefault="00080B1F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275" w:type="dxa"/>
          </w:tcPr>
          <w:p w:rsidR="00080B1F" w:rsidRPr="0043281B" w:rsidRDefault="00080B1F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1521,0</w:t>
            </w:r>
          </w:p>
        </w:tc>
        <w:tc>
          <w:tcPr>
            <w:tcW w:w="1163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134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885,0</w:t>
            </w:r>
          </w:p>
        </w:tc>
        <w:tc>
          <w:tcPr>
            <w:tcW w:w="1106" w:type="dxa"/>
          </w:tcPr>
          <w:p w:rsidR="00080B1F" w:rsidRPr="0043281B" w:rsidRDefault="00AF28E8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1663,4</w:t>
            </w:r>
          </w:p>
        </w:tc>
        <w:tc>
          <w:tcPr>
            <w:tcW w:w="992" w:type="dxa"/>
          </w:tcPr>
          <w:p w:rsidR="00080B1F" w:rsidRPr="0043281B" w:rsidRDefault="000171EC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850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D51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080B1F" w:rsidRPr="0043281B" w:rsidRDefault="00080B1F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185B">
              <w:rPr>
                <w:rFonts w:ascii="Times New Roman" w:hAnsi="Times New Roman" w:cs="Times New Roman"/>
              </w:rPr>
              <w:t>В связи с увеличением поступлений платы за размещение отходов производства, за выбросы загрязняющих веществ в атмосферный воздух, за сбросы загрязняющих веществ в водные объекты.</w:t>
            </w:r>
          </w:p>
        </w:tc>
      </w:tr>
      <w:tr w:rsidR="00080B1F" w:rsidRPr="007F288F" w:rsidTr="00D61A39">
        <w:tc>
          <w:tcPr>
            <w:tcW w:w="4644" w:type="dxa"/>
          </w:tcPr>
          <w:p w:rsidR="00080B1F" w:rsidRPr="0043281B" w:rsidRDefault="00080B1F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275" w:type="dxa"/>
          </w:tcPr>
          <w:p w:rsidR="00080B1F" w:rsidRPr="0043281B" w:rsidRDefault="00080B1F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525,1</w:t>
            </w:r>
          </w:p>
        </w:tc>
        <w:tc>
          <w:tcPr>
            <w:tcW w:w="1163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2342,8</w:t>
            </w:r>
          </w:p>
        </w:tc>
        <w:tc>
          <w:tcPr>
            <w:tcW w:w="1106" w:type="dxa"/>
          </w:tcPr>
          <w:p w:rsidR="00080B1F" w:rsidRPr="0043281B" w:rsidRDefault="00AF28E8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3142,3</w:t>
            </w:r>
          </w:p>
        </w:tc>
        <w:tc>
          <w:tcPr>
            <w:tcW w:w="992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1AF9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50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D51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080B1F" w:rsidRPr="0043281B" w:rsidRDefault="00080B1F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плана продажи земельных участков</w:t>
            </w:r>
          </w:p>
        </w:tc>
      </w:tr>
      <w:tr w:rsidR="00080B1F" w:rsidRPr="007F288F" w:rsidTr="00D61A39">
        <w:tc>
          <w:tcPr>
            <w:tcW w:w="4644" w:type="dxa"/>
          </w:tcPr>
          <w:p w:rsidR="00080B1F" w:rsidRPr="0043281B" w:rsidRDefault="00080B1F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275" w:type="dxa"/>
          </w:tcPr>
          <w:p w:rsidR="00080B1F" w:rsidRPr="0043281B" w:rsidRDefault="00080B1F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586,1</w:t>
            </w:r>
          </w:p>
        </w:tc>
        <w:tc>
          <w:tcPr>
            <w:tcW w:w="1163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4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976,5</w:t>
            </w:r>
          </w:p>
        </w:tc>
        <w:tc>
          <w:tcPr>
            <w:tcW w:w="1106" w:type="dxa"/>
          </w:tcPr>
          <w:p w:rsidR="00080B1F" w:rsidRPr="0043281B" w:rsidRDefault="00AF28E8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996,1</w:t>
            </w:r>
          </w:p>
        </w:tc>
        <w:tc>
          <w:tcPr>
            <w:tcW w:w="992" w:type="dxa"/>
          </w:tcPr>
          <w:p w:rsidR="00080B1F" w:rsidRPr="0043281B" w:rsidRDefault="00071AF9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850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D51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080B1F" w:rsidRPr="0043281B" w:rsidRDefault="00080B1F" w:rsidP="001D3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0B1F" w:rsidRPr="007F288F" w:rsidTr="00D61A39">
        <w:tc>
          <w:tcPr>
            <w:tcW w:w="4644" w:type="dxa"/>
          </w:tcPr>
          <w:p w:rsidR="00080B1F" w:rsidRPr="0043281B" w:rsidRDefault="00080B1F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lastRenderedPageBreak/>
              <w:t>Прочие неналоговые доходы</w:t>
            </w:r>
          </w:p>
        </w:tc>
        <w:tc>
          <w:tcPr>
            <w:tcW w:w="1275" w:type="dxa"/>
          </w:tcPr>
          <w:p w:rsidR="00080B1F" w:rsidRPr="0043281B" w:rsidRDefault="00080B1F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-0,2</w:t>
            </w:r>
          </w:p>
        </w:tc>
        <w:tc>
          <w:tcPr>
            <w:tcW w:w="1163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080B1F" w:rsidRPr="0043281B" w:rsidRDefault="00AF28E8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-11,5</w:t>
            </w:r>
          </w:p>
        </w:tc>
        <w:tc>
          <w:tcPr>
            <w:tcW w:w="992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080B1F" w:rsidRPr="0043281B" w:rsidRDefault="00080B1F" w:rsidP="00AC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80B1F" w:rsidRPr="007F288F" w:rsidTr="00D61A39">
        <w:tc>
          <w:tcPr>
            <w:tcW w:w="4644" w:type="dxa"/>
          </w:tcPr>
          <w:p w:rsidR="00080B1F" w:rsidRPr="0043281B" w:rsidRDefault="00080B1F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281B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275" w:type="dxa"/>
          </w:tcPr>
          <w:p w:rsidR="00080B1F" w:rsidRPr="0043281B" w:rsidRDefault="00080B1F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775190,2</w:t>
            </w:r>
          </w:p>
        </w:tc>
        <w:tc>
          <w:tcPr>
            <w:tcW w:w="1163" w:type="dxa"/>
          </w:tcPr>
          <w:p w:rsidR="00080B1F" w:rsidRPr="0043281B" w:rsidRDefault="0091320E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237312,9</w:t>
            </w:r>
          </w:p>
        </w:tc>
        <w:tc>
          <w:tcPr>
            <w:tcW w:w="1134" w:type="dxa"/>
          </w:tcPr>
          <w:p w:rsidR="003918F3" w:rsidRPr="003918F3" w:rsidRDefault="003918F3" w:rsidP="003918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8F3">
              <w:rPr>
                <w:rFonts w:ascii="Times New Roman" w:hAnsi="Times New Roman" w:cs="Times New Roman"/>
                <w:b/>
                <w:color w:val="000000"/>
              </w:rPr>
              <w:t>355556,7</w:t>
            </w:r>
          </w:p>
          <w:p w:rsidR="00080B1F" w:rsidRPr="003918F3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080B1F" w:rsidRPr="003918F3" w:rsidRDefault="00AF28E8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F3">
              <w:rPr>
                <w:rFonts w:ascii="Times New Roman" w:hAnsi="Times New Roman" w:cs="Times New Roman"/>
                <w:b/>
              </w:rPr>
              <w:t>327526,9</w:t>
            </w:r>
          </w:p>
        </w:tc>
        <w:tc>
          <w:tcPr>
            <w:tcW w:w="992" w:type="dxa"/>
          </w:tcPr>
          <w:p w:rsidR="00080B1F" w:rsidRPr="0043281B" w:rsidRDefault="00080B1F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071AF9">
              <w:rPr>
                <w:rFonts w:ascii="Times New Roman" w:hAnsi="Times New Roman" w:cs="Times New Roman"/>
                <w:b/>
              </w:rPr>
              <w:t>2,</w:t>
            </w:r>
            <w:r w:rsidR="003918F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080B1F" w:rsidRPr="0043281B" w:rsidRDefault="00F952BB" w:rsidP="00071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81,6</w:t>
            </w:r>
          </w:p>
        </w:tc>
        <w:tc>
          <w:tcPr>
            <w:tcW w:w="3260" w:type="dxa"/>
          </w:tcPr>
          <w:p w:rsidR="00080B1F" w:rsidRPr="0043281B" w:rsidRDefault="00080B1F" w:rsidP="00AC5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952BB" w:rsidRPr="007F288F" w:rsidTr="00D61A39">
        <w:tc>
          <w:tcPr>
            <w:tcW w:w="4644" w:type="dxa"/>
          </w:tcPr>
          <w:p w:rsidR="00F952BB" w:rsidRPr="0043281B" w:rsidRDefault="00F952BB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  <w:b/>
              </w:rPr>
              <w:t>Безвозмездные поступления</w:t>
            </w:r>
            <w:r w:rsidR="0006311E">
              <w:rPr>
                <w:rFonts w:ascii="Times New Roman" w:hAnsi="Times New Roman" w:cs="Times New Roman"/>
                <w:b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275" w:type="dxa"/>
          </w:tcPr>
          <w:p w:rsidR="00F952BB" w:rsidRPr="0043281B" w:rsidRDefault="00F952BB" w:rsidP="00DA6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775190,2</w:t>
            </w:r>
          </w:p>
        </w:tc>
        <w:tc>
          <w:tcPr>
            <w:tcW w:w="1163" w:type="dxa"/>
          </w:tcPr>
          <w:p w:rsidR="00F952BB" w:rsidRPr="0043281B" w:rsidRDefault="00F952BB" w:rsidP="00DA6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237312,9</w:t>
            </w:r>
          </w:p>
        </w:tc>
        <w:tc>
          <w:tcPr>
            <w:tcW w:w="1134" w:type="dxa"/>
          </w:tcPr>
          <w:p w:rsidR="003918F3" w:rsidRPr="003918F3" w:rsidRDefault="003918F3" w:rsidP="003918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18F3">
              <w:rPr>
                <w:rFonts w:ascii="Times New Roman" w:hAnsi="Times New Roman" w:cs="Times New Roman"/>
                <w:b/>
                <w:color w:val="000000"/>
              </w:rPr>
              <w:t>355556,7</w:t>
            </w:r>
          </w:p>
          <w:p w:rsidR="00F952BB" w:rsidRPr="003918F3" w:rsidRDefault="00F952BB" w:rsidP="00DA6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</w:tcPr>
          <w:p w:rsidR="00F952BB" w:rsidRPr="003918F3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F3">
              <w:rPr>
                <w:rFonts w:ascii="Times New Roman" w:hAnsi="Times New Roman" w:cs="Times New Roman"/>
                <w:b/>
              </w:rPr>
              <w:t>330209,5</w:t>
            </w:r>
          </w:p>
        </w:tc>
        <w:tc>
          <w:tcPr>
            <w:tcW w:w="992" w:type="dxa"/>
          </w:tcPr>
          <w:p w:rsidR="00F952B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92,</w:t>
            </w:r>
            <w:r w:rsidR="003918F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0" w:type="dxa"/>
          </w:tcPr>
          <w:p w:rsidR="00F952BB" w:rsidRPr="00F952B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52BB">
              <w:rPr>
                <w:rFonts w:ascii="Times New Roman" w:hAnsi="Times New Roman" w:cs="Times New Roman"/>
                <w:b/>
              </w:rPr>
              <w:t>82,2</w:t>
            </w:r>
          </w:p>
        </w:tc>
        <w:tc>
          <w:tcPr>
            <w:tcW w:w="3260" w:type="dxa"/>
          </w:tcPr>
          <w:p w:rsidR="00F952BB" w:rsidRDefault="00F952BB" w:rsidP="00AC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52BB" w:rsidRPr="007F288F" w:rsidTr="00D61A39">
        <w:tc>
          <w:tcPr>
            <w:tcW w:w="4644" w:type="dxa"/>
          </w:tcPr>
          <w:p w:rsidR="00F952BB" w:rsidRPr="0043281B" w:rsidRDefault="00F952BB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</w:tcPr>
          <w:p w:rsidR="00F952BB" w:rsidRPr="0043281B" w:rsidRDefault="00F952BB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67336,0</w:t>
            </w:r>
          </w:p>
        </w:tc>
        <w:tc>
          <w:tcPr>
            <w:tcW w:w="1163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73411,0</w:t>
            </w:r>
          </w:p>
        </w:tc>
        <w:tc>
          <w:tcPr>
            <w:tcW w:w="1134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74095,0</w:t>
            </w:r>
          </w:p>
        </w:tc>
        <w:tc>
          <w:tcPr>
            <w:tcW w:w="1106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74095,0</w:t>
            </w:r>
          </w:p>
        </w:tc>
        <w:tc>
          <w:tcPr>
            <w:tcW w:w="992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3260" w:type="dxa"/>
          </w:tcPr>
          <w:p w:rsidR="00F952BB" w:rsidRPr="0043281B" w:rsidRDefault="00F952BB" w:rsidP="00AC50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52BB" w:rsidRPr="007F288F" w:rsidTr="00D61A39">
        <w:tc>
          <w:tcPr>
            <w:tcW w:w="4644" w:type="dxa"/>
          </w:tcPr>
          <w:p w:rsidR="00F952BB" w:rsidRPr="0043281B" w:rsidRDefault="00F952BB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5" w:type="dxa"/>
          </w:tcPr>
          <w:p w:rsidR="00F952BB" w:rsidRPr="0043281B" w:rsidRDefault="00F952BB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19141,4</w:t>
            </w:r>
          </w:p>
        </w:tc>
        <w:tc>
          <w:tcPr>
            <w:tcW w:w="1163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46385,6</w:t>
            </w:r>
          </w:p>
        </w:tc>
        <w:tc>
          <w:tcPr>
            <w:tcW w:w="1106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46385,6</w:t>
            </w:r>
          </w:p>
        </w:tc>
        <w:tc>
          <w:tcPr>
            <w:tcW w:w="992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3260" w:type="dxa"/>
          </w:tcPr>
          <w:p w:rsidR="00F952BB" w:rsidRPr="0043281B" w:rsidRDefault="00F952BB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исполнением иных полномочий органов местного самоуправления по решению вопросов местного значения</w:t>
            </w:r>
          </w:p>
        </w:tc>
      </w:tr>
      <w:tr w:rsidR="00F952BB" w:rsidTr="00D61A39">
        <w:tc>
          <w:tcPr>
            <w:tcW w:w="4644" w:type="dxa"/>
          </w:tcPr>
          <w:p w:rsidR="00F952BB" w:rsidRPr="0043281B" w:rsidRDefault="00F952BB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</w:tc>
        <w:tc>
          <w:tcPr>
            <w:tcW w:w="1275" w:type="dxa"/>
          </w:tcPr>
          <w:p w:rsidR="00F952BB" w:rsidRPr="0043281B" w:rsidRDefault="00F952BB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163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4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06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260" w:type="dxa"/>
          </w:tcPr>
          <w:p w:rsidR="00F952BB" w:rsidRPr="001D3675" w:rsidRDefault="0006311E" w:rsidP="001D36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52BB" w:rsidRPr="007F288F" w:rsidTr="00D61A39">
        <w:tc>
          <w:tcPr>
            <w:tcW w:w="4644" w:type="dxa"/>
          </w:tcPr>
          <w:p w:rsidR="00F952BB" w:rsidRPr="0043281B" w:rsidRDefault="00F952BB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</w:tcPr>
          <w:p w:rsidR="00F952BB" w:rsidRPr="0043281B" w:rsidRDefault="00F952BB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553479,9</w:t>
            </w:r>
          </w:p>
        </w:tc>
        <w:tc>
          <w:tcPr>
            <w:tcW w:w="1163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32677,0</w:t>
            </w:r>
          </w:p>
        </w:tc>
        <w:tc>
          <w:tcPr>
            <w:tcW w:w="1134" w:type="dxa"/>
          </w:tcPr>
          <w:p w:rsidR="00F952BB" w:rsidRPr="003918F3" w:rsidRDefault="003918F3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8F3">
              <w:rPr>
                <w:rFonts w:ascii="Times New Roman" w:hAnsi="Times New Roman" w:cs="Times New Roman"/>
              </w:rPr>
              <w:t>65136,6</w:t>
            </w:r>
          </w:p>
        </w:tc>
        <w:tc>
          <w:tcPr>
            <w:tcW w:w="1106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45974,0</w:t>
            </w:r>
          </w:p>
        </w:tc>
        <w:tc>
          <w:tcPr>
            <w:tcW w:w="992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918F3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0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3260" w:type="dxa"/>
          </w:tcPr>
          <w:p w:rsidR="00F952BB" w:rsidRPr="0043281B" w:rsidRDefault="00F952BB" w:rsidP="001C78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в связи с реализацией областной адресной программы «Переселение граждан из аварийного жилищного фонда в 2019-2025 годах»</w:t>
            </w:r>
          </w:p>
        </w:tc>
      </w:tr>
      <w:tr w:rsidR="00F952BB" w:rsidRPr="007F288F" w:rsidTr="00D61A39">
        <w:tc>
          <w:tcPr>
            <w:tcW w:w="4644" w:type="dxa"/>
          </w:tcPr>
          <w:p w:rsidR="00F952BB" w:rsidRPr="0043281B" w:rsidRDefault="00F952BB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</w:tcPr>
          <w:p w:rsidR="00F952BB" w:rsidRPr="0043281B" w:rsidRDefault="00F952BB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115115,3</w:t>
            </w:r>
          </w:p>
        </w:tc>
        <w:tc>
          <w:tcPr>
            <w:tcW w:w="1163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113420,0</w:t>
            </w:r>
          </w:p>
        </w:tc>
        <w:tc>
          <w:tcPr>
            <w:tcW w:w="1134" w:type="dxa"/>
          </w:tcPr>
          <w:p w:rsidR="00F952BB" w:rsidRPr="003918F3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8F3">
              <w:rPr>
                <w:rFonts w:ascii="Times New Roman" w:hAnsi="Times New Roman" w:cs="Times New Roman"/>
              </w:rPr>
              <w:t>136698,6</w:t>
            </w:r>
          </w:p>
        </w:tc>
        <w:tc>
          <w:tcPr>
            <w:tcW w:w="1106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136320,3</w:t>
            </w:r>
          </w:p>
        </w:tc>
        <w:tc>
          <w:tcPr>
            <w:tcW w:w="992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850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260" w:type="dxa"/>
          </w:tcPr>
          <w:p w:rsidR="00F952BB" w:rsidRPr="0043281B" w:rsidRDefault="00F952BB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исполнением переданных государственных полномочий</w:t>
            </w:r>
          </w:p>
        </w:tc>
      </w:tr>
      <w:tr w:rsidR="00F952BB" w:rsidRPr="007F288F" w:rsidTr="00D61A39">
        <w:tc>
          <w:tcPr>
            <w:tcW w:w="4644" w:type="dxa"/>
          </w:tcPr>
          <w:p w:rsidR="00F952BB" w:rsidRPr="0043281B" w:rsidRDefault="00F952BB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F952BB" w:rsidRPr="0043281B" w:rsidRDefault="00F952BB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17617,6</w:t>
            </w:r>
          </w:p>
        </w:tc>
        <w:tc>
          <w:tcPr>
            <w:tcW w:w="1163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17804,9</w:t>
            </w:r>
          </w:p>
        </w:tc>
        <w:tc>
          <w:tcPr>
            <w:tcW w:w="1134" w:type="dxa"/>
          </w:tcPr>
          <w:p w:rsidR="00F952BB" w:rsidRPr="003918F3" w:rsidRDefault="003918F3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18F3">
              <w:rPr>
                <w:rFonts w:ascii="Times New Roman" w:hAnsi="Times New Roman" w:cs="Times New Roman"/>
              </w:rPr>
              <w:t>32740,9</w:t>
            </w:r>
          </w:p>
        </w:tc>
        <w:tc>
          <w:tcPr>
            <w:tcW w:w="1106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26934,6</w:t>
            </w:r>
          </w:p>
        </w:tc>
        <w:tc>
          <w:tcPr>
            <w:tcW w:w="992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918F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3260" w:type="dxa"/>
          </w:tcPr>
          <w:p w:rsidR="00F952BB" w:rsidRPr="0043281B" w:rsidRDefault="00F952BB" w:rsidP="004328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увеличением объемов иных межбюджетных трансфертов из бюджетов поселений на выполнение переданных полномочий, поступлением средств из резервного фонда Правительства Псковской области</w:t>
            </w:r>
          </w:p>
        </w:tc>
      </w:tr>
      <w:tr w:rsidR="00F952BB" w:rsidRPr="007F288F" w:rsidTr="00D61A39">
        <w:tc>
          <w:tcPr>
            <w:tcW w:w="4644" w:type="dxa"/>
          </w:tcPr>
          <w:p w:rsidR="00F952BB" w:rsidRPr="0043281B" w:rsidRDefault="00F952BB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281B">
              <w:rPr>
                <w:rFonts w:ascii="Times New Roman" w:hAnsi="Times New Roman" w:cs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 </w:t>
            </w:r>
          </w:p>
        </w:tc>
        <w:tc>
          <w:tcPr>
            <w:tcW w:w="1275" w:type="dxa"/>
          </w:tcPr>
          <w:p w:rsidR="00F952BB" w:rsidRPr="0043281B" w:rsidRDefault="00F952BB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6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-2682,6</w:t>
            </w:r>
          </w:p>
        </w:tc>
        <w:tc>
          <w:tcPr>
            <w:tcW w:w="992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:rsidR="00F952BB" w:rsidRPr="0043281B" w:rsidRDefault="00F952BB" w:rsidP="00721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52BB" w:rsidRPr="007F288F" w:rsidTr="00D61A39">
        <w:tc>
          <w:tcPr>
            <w:tcW w:w="4644" w:type="dxa"/>
          </w:tcPr>
          <w:p w:rsidR="00F952BB" w:rsidRPr="0043281B" w:rsidRDefault="00F952BB" w:rsidP="006945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3281B"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1275" w:type="dxa"/>
          </w:tcPr>
          <w:p w:rsidR="00F952BB" w:rsidRPr="0043281B" w:rsidRDefault="00F952BB" w:rsidP="007B1B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841462,0</w:t>
            </w:r>
          </w:p>
        </w:tc>
        <w:tc>
          <w:tcPr>
            <w:tcW w:w="1163" w:type="dxa"/>
          </w:tcPr>
          <w:p w:rsidR="00F952BB" w:rsidRPr="003918F3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F3">
              <w:rPr>
                <w:rFonts w:ascii="Times New Roman" w:hAnsi="Times New Roman" w:cs="Times New Roman"/>
                <w:b/>
              </w:rPr>
              <w:t>296903,</w:t>
            </w:r>
            <w:r w:rsidR="00251B3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F952BB" w:rsidRPr="003918F3" w:rsidRDefault="003918F3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18F3">
              <w:rPr>
                <w:rFonts w:ascii="Times New Roman" w:hAnsi="Times New Roman" w:cs="Times New Roman"/>
                <w:b/>
              </w:rPr>
              <w:t>433542,2</w:t>
            </w:r>
          </w:p>
        </w:tc>
        <w:tc>
          <w:tcPr>
            <w:tcW w:w="1106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401552,8</w:t>
            </w:r>
          </w:p>
        </w:tc>
        <w:tc>
          <w:tcPr>
            <w:tcW w:w="992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3918F3">
              <w:rPr>
                <w:rFonts w:ascii="Times New Roman" w:hAnsi="Times New Roman" w:cs="Times New Roman"/>
                <w:b/>
              </w:rPr>
              <w:t>2,6</w:t>
            </w:r>
          </w:p>
        </w:tc>
        <w:tc>
          <w:tcPr>
            <w:tcW w:w="850" w:type="dxa"/>
          </w:tcPr>
          <w:p w:rsidR="00F952BB" w:rsidRPr="0043281B" w:rsidRDefault="00F952BB" w:rsidP="00EE3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3260" w:type="dxa"/>
          </w:tcPr>
          <w:p w:rsidR="00F952BB" w:rsidRPr="0043281B" w:rsidRDefault="00F952BB" w:rsidP="00721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6945C7" w:rsidRPr="00843DA7" w:rsidRDefault="006945C7" w:rsidP="00843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945C7" w:rsidRPr="00843DA7" w:rsidSect="0043281B">
      <w:pgSz w:w="16838" w:h="11906" w:orient="landscape"/>
      <w:pgMar w:top="124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DA7"/>
    <w:rsid w:val="000171EC"/>
    <w:rsid w:val="0006311E"/>
    <w:rsid w:val="00071AF9"/>
    <w:rsid w:val="000747A7"/>
    <w:rsid w:val="00080B1F"/>
    <w:rsid w:val="000853A9"/>
    <w:rsid w:val="000A34A0"/>
    <w:rsid w:val="001329DD"/>
    <w:rsid w:val="001C780D"/>
    <w:rsid w:val="001D3675"/>
    <w:rsid w:val="00251B37"/>
    <w:rsid w:val="003918F3"/>
    <w:rsid w:val="0043281B"/>
    <w:rsid w:val="004C70BA"/>
    <w:rsid w:val="006875F5"/>
    <w:rsid w:val="006945C7"/>
    <w:rsid w:val="0070022F"/>
    <w:rsid w:val="007215A9"/>
    <w:rsid w:val="00794E0B"/>
    <w:rsid w:val="007F4907"/>
    <w:rsid w:val="00801AAC"/>
    <w:rsid w:val="00843DA7"/>
    <w:rsid w:val="0086326A"/>
    <w:rsid w:val="008642E8"/>
    <w:rsid w:val="008A0D71"/>
    <w:rsid w:val="009039E9"/>
    <w:rsid w:val="0091320E"/>
    <w:rsid w:val="0098185B"/>
    <w:rsid w:val="00984A5A"/>
    <w:rsid w:val="009D51A0"/>
    <w:rsid w:val="00A26543"/>
    <w:rsid w:val="00AC503E"/>
    <w:rsid w:val="00AF28E8"/>
    <w:rsid w:val="00BC6AA0"/>
    <w:rsid w:val="00BD4539"/>
    <w:rsid w:val="00C55925"/>
    <w:rsid w:val="00CA6AB2"/>
    <w:rsid w:val="00CE47BD"/>
    <w:rsid w:val="00D61A39"/>
    <w:rsid w:val="00E03FFB"/>
    <w:rsid w:val="00E07549"/>
    <w:rsid w:val="00E16E2D"/>
    <w:rsid w:val="00EE39B2"/>
    <w:rsid w:val="00EF6B2C"/>
    <w:rsid w:val="00F309BA"/>
    <w:rsid w:val="00F9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2025-03-26T13:39:00Z</cp:lastPrinted>
  <dcterms:created xsi:type="dcterms:W3CDTF">2023-04-21T05:18:00Z</dcterms:created>
  <dcterms:modified xsi:type="dcterms:W3CDTF">2025-04-14T08:13:00Z</dcterms:modified>
</cp:coreProperties>
</file>