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7DBC3" w14:textId="4C62B0C8" w:rsidR="0014580A" w:rsidRPr="00D0179D" w:rsidRDefault="00011D45">
      <w:pPr>
        <w:pStyle w:val="30"/>
        <w:keepNext/>
        <w:keepLines/>
        <w:shd w:val="clear" w:color="auto" w:fill="auto"/>
        <w:spacing w:line="360" w:lineRule="exact"/>
        <w:rPr>
          <w:rFonts w:ascii="Times New Roman" w:hAnsi="Times New Roman" w:cs="Times New Roman"/>
          <w:b w:val="0"/>
          <w:bCs w:val="0"/>
          <w:sz w:val="18"/>
          <w:szCs w:val="18"/>
          <w:lang w:val="ru-RU"/>
        </w:rPr>
      </w:pPr>
      <w:r>
        <w:rPr>
          <w:lang w:val="ru-RU"/>
        </w:rPr>
        <w:t xml:space="preserve">                 </w:t>
      </w:r>
      <w:bookmarkStart w:id="0" w:name="_GoBack"/>
      <w:bookmarkEnd w:id="0"/>
      <w:r w:rsidR="00EC586B" w:rsidRPr="00EC586B">
        <w:rPr>
          <w:lang w:val="ru-RU"/>
        </w:rPr>
        <w:t xml:space="preserve"> </w:t>
      </w:r>
      <w:r w:rsidR="00EC586B" w:rsidRPr="00D0179D">
        <w:rPr>
          <w:rFonts w:ascii="Times New Roman" w:hAnsi="Times New Roman" w:cs="Times New Roman"/>
          <w:b w:val="0"/>
          <w:bCs w:val="0"/>
          <w:sz w:val="18"/>
          <w:szCs w:val="18"/>
          <w:lang w:val="ru-RU"/>
        </w:rPr>
        <w:t>НАЦИОНАЛЬНАЯ</w:t>
      </w:r>
    </w:p>
    <w:p w14:paraId="1E76AECB" w14:textId="34601D3A" w:rsidR="0014580A" w:rsidRPr="00AE08A2" w:rsidRDefault="00D0179D">
      <w:pPr>
        <w:pStyle w:val="32"/>
        <w:shd w:val="clear" w:color="auto" w:fill="auto"/>
        <w:spacing w:line="21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proofErr w:type="spellStart"/>
      <w:r w:rsidR="00EC586B" w:rsidRPr="00D0179D">
        <w:rPr>
          <w:sz w:val="18"/>
          <w:szCs w:val="18"/>
        </w:rPr>
        <w:t>СИСТЕ</w:t>
      </w:r>
      <w:r w:rsidRPr="00D0179D">
        <w:rPr>
          <w:b w:val="0"/>
          <w:bCs w:val="0"/>
          <w:sz w:val="28"/>
          <w:szCs w:val="28"/>
        </w:rPr>
        <w:t>м</w:t>
      </w:r>
      <w:r w:rsidR="00EC586B" w:rsidRPr="00D0179D">
        <w:rPr>
          <w:sz w:val="18"/>
          <w:szCs w:val="18"/>
        </w:rPr>
        <w:t>А</w:t>
      </w:r>
      <w:proofErr w:type="spellEnd"/>
      <w:r w:rsidR="00EC586B" w:rsidRPr="00D0179D">
        <w:rPr>
          <w:sz w:val="18"/>
          <w:szCs w:val="18"/>
        </w:rPr>
        <w:t xml:space="preserve"> ЦИФРОВОЙ</w:t>
      </w:r>
    </w:p>
    <w:p w14:paraId="0F33F2D0" w14:textId="1AAF0B5D" w:rsidR="00EC586B" w:rsidRPr="00D0179D" w:rsidRDefault="00EC586B" w:rsidP="00EC586B">
      <w:pPr>
        <w:pStyle w:val="40"/>
        <w:shd w:val="clear" w:color="auto" w:fill="auto"/>
        <w:rPr>
          <w:rFonts w:ascii="Times New Roman" w:hAnsi="Times New Roman" w:cs="Times New Roman"/>
          <w:sz w:val="18"/>
          <w:szCs w:val="18"/>
        </w:rPr>
      </w:pPr>
      <w:r w:rsidRPr="00AE08A2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D0179D">
        <w:rPr>
          <w:rFonts w:ascii="Times New Roman" w:hAnsi="Times New Roman" w:cs="Times New Roman"/>
          <w:sz w:val="18"/>
          <w:szCs w:val="18"/>
        </w:rPr>
        <w:t>МАРКИРОВКИ</w:t>
      </w:r>
    </w:p>
    <w:p w14:paraId="0A9B756D" w14:textId="56F6CD3C" w:rsidR="00EC586B" w:rsidRPr="00AE08A2" w:rsidRDefault="00EC586B">
      <w:pPr>
        <w:pStyle w:val="32"/>
        <w:shd w:val="clear" w:color="auto" w:fill="auto"/>
        <w:spacing w:line="210" w:lineRule="exact"/>
      </w:pPr>
    </w:p>
    <w:p w14:paraId="3F511719" w14:textId="77777777" w:rsidR="0014580A" w:rsidRDefault="007A23B0" w:rsidP="00EC586B">
      <w:pPr>
        <w:pStyle w:val="50"/>
        <w:shd w:val="clear" w:color="auto" w:fill="auto"/>
      </w:pPr>
      <w:r>
        <w:t>ООО «Оператор-ЦРПТ»</w:t>
      </w:r>
    </w:p>
    <w:p w14:paraId="4C174F6A" w14:textId="77777777" w:rsidR="00D0179D" w:rsidRDefault="007A23B0" w:rsidP="00EC586B">
      <w:pPr>
        <w:pStyle w:val="60"/>
        <w:shd w:val="clear" w:color="auto" w:fill="auto"/>
      </w:pPr>
      <w:r>
        <w:t xml:space="preserve">123376, г. Москва, </w:t>
      </w:r>
      <w:proofErr w:type="spellStart"/>
      <w:r>
        <w:t>ул</w:t>
      </w:r>
      <w:proofErr w:type="spellEnd"/>
      <w:r>
        <w:t xml:space="preserve">, </w:t>
      </w:r>
      <w:proofErr w:type="spellStart"/>
      <w:r>
        <w:t>Рочдельская</w:t>
      </w:r>
      <w:proofErr w:type="spellEnd"/>
      <w:r>
        <w:t>,</w:t>
      </w:r>
    </w:p>
    <w:p w14:paraId="2000B941" w14:textId="77777777" w:rsidR="00D0179D" w:rsidRDefault="007A23B0" w:rsidP="00EC586B">
      <w:pPr>
        <w:pStyle w:val="60"/>
        <w:shd w:val="clear" w:color="auto" w:fill="auto"/>
      </w:pPr>
      <w:r>
        <w:t xml:space="preserve"> д. 15, стр. 16А, </w:t>
      </w:r>
      <w:proofErr w:type="spellStart"/>
      <w:r>
        <w:t>эт</w:t>
      </w:r>
      <w:proofErr w:type="spellEnd"/>
      <w:r>
        <w:t>. 3, пом. I, коми. 3</w:t>
      </w:r>
    </w:p>
    <w:p w14:paraId="76DBB542" w14:textId="77777777" w:rsidR="00D0179D" w:rsidRDefault="007A23B0" w:rsidP="00EC586B">
      <w:pPr>
        <w:pStyle w:val="60"/>
        <w:shd w:val="clear" w:color="auto" w:fill="auto"/>
      </w:pPr>
      <w:r>
        <w:t xml:space="preserve"> +7 (499) 350-85-59, +7 (499) 350-85-96, 8 (800) 222-15-23 </w:t>
      </w:r>
    </w:p>
    <w:p w14:paraId="24EFFB44" w14:textId="50509AEE" w:rsidR="0014580A" w:rsidRDefault="009766F7" w:rsidP="00EC586B">
      <w:pPr>
        <w:pStyle w:val="60"/>
        <w:shd w:val="clear" w:color="auto" w:fill="auto"/>
      </w:pPr>
      <w:hyperlink r:id="rId8" w:history="1">
        <w:r w:rsidR="00D0179D" w:rsidRPr="00586236">
          <w:rPr>
            <w:rStyle w:val="a3"/>
            <w:lang w:val="en-US" w:eastAsia="en-US" w:bidi="en-US"/>
          </w:rPr>
          <w:t>info</w:t>
        </w:r>
        <w:r w:rsidR="00D0179D" w:rsidRPr="00586236">
          <w:rPr>
            <w:rStyle w:val="a3"/>
            <w:lang w:eastAsia="en-US" w:bidi="en-US"/>
          </w:rPr>
          <w:t>@</w:t>
        </w:r>
        <w:r w:rsidR="00D0179D" w:rsidRPr="00586236">
          <w:rPr>
            <w:rStyle w:val="a3"/>
            <w:lang w:val="en-US" w:eastAsia="en-US" w:bidi="en-US"/>
          </w:rPr>
          <w:t>crpt</w:t>
        </w:r>
        <w:r w:rsidR="00D0179D" w:rsidRPr="00586236">
          <w:rPr>
            <w:rStyle w:val="a3"/>
            <w:lang w:eastAsia="en-US" w:bidi="en-US"/>
          </w:rPr>
          <w:t>.</w:t>
        </w:r>
        <w:r w:rsidR="00D0179D" w:rsidRPr="00586236">
          <w:rPr>
            <w:rStyle w:val="a3"/>
            <w:lang w:val="en-US" w:eastAsia="en-US" w:bidi="en-US"/>
          </w:rPr>
          <w:t>ru</w:t>
        </w:r>
      </w:hyperlink>
      <w:r w:rsidR="007A23B0" w:rsidRPr="00D17F8A">
        <w:rPr>
          <w:lang w:eastAsia="en-US" w:bidi="en-US"/>
        </w:rPr>
        <w:t xml:space="preserve">, </w:t>
      </w:r>
      <w:hyperlink r:id="rId9" w:history="1">
        <w:r w:rsidR="007A23B0">
          <w:rPr>
            <w:rStyle w:val="a3"/>
            <w:lang w:val="en-US" w:eastAsia="en-US" w:bidi="en-US"/>
          </w:rPr>
          <w:t>support</w:t>
        </w:r>
        <w:r w:rsidR="007A23B0" w:rsidRPr="00D17F8A">
          <w:rPr>
            <w:rStyle w:val="a3"/>
            <w:lang w:eastAsia="en-US" w:bidi="en-US"/>
          </w:rPr>
          <w:t>@</w:t>
        </w:r>
        <w:r w:rsidR="007A23B0">
          <w:rPr>
            <w:rStyle w:val="a3"/>
            <w:lang w:val="en-US" w:eastAsia="en-US" w:bidi="en-US"/>
          </w:rPr>
          <w:t>crpt</w:t>
        </w:r>
        <w:r w:rsidR="007A23B0" w:rsidRPr="00D17F8A">
          <w:rPr>
            <w:rStyle w:val="a3"/>
            <w:lang w:eastAsia="en-US" w:bidi="en-US"/>
          </w:rPr>
          <w:t>.</w:t>
        </w:r>
        <w:r w:rsidR="007A23B0">
          <w:rPr>
            <w:rStyle w:val="a3"/>
            <w:lang w:val="en-US" w:eastAsia="en-US" w:bidi="en-US"/>
          </w:rPr>
          <w:t>ru</w:t>
        </w:r>
      </w:hyperlink>
      <w:r w:rsidR="007A23B0" w:rsidRPr="00D17F8A">
        <w:rPr>
          <w:lang w:eastAsia="en-US" w:bidi="en-US"/>
        </w:rPr>
        <w:t xml:space="preserve">, </w:t>
      </w:r>
      <w:proofErr w:type="spellStart"/>
      <w:r w:rsidR="007A23B0">
        <w:t>честныйзнак.рф</w:t>
      </w:r>
      <w:proofErr w:type="spellEnd"/>
    </w:p>
    <w:p w14:paraId="72364941" w14:textId="77777777" w:rsidR="0014580A" w:rsidRDefault="0014580A">
      <w:pPr>
        <w:rPr>
          <w:sz w:val="2"/>
          <w:szCs w:val="2"/>
        </w:rPr>
      </w:pPr>
    </w:p>
    <w:p w14:paraId="4605487A" w14:textId="77777777" w:rsidR="00EC586B" w:rsidRDefault="00EC586B">
      <w:pPr>
        <w:rPr>
          <w:sz w:val="2"/>
          <w:szCs w:val="2"/>
        </w:rPr>
      </w:pPr>
    </w:p>
    <w:p w14:paraId="2B714771" w14:textId="77777777" w:rsidR="00EC586B" w:rsidRDefault="00EC586B">
      <w:pPr>
        <w:rPr>
          <w:sz w:val="2"/>
          <w:szCs w:val="2"/>
        </w:rPr>
      </w:pPr>
    </w:p>
    <w:p w14:paraId="1343AF16" w14:textId="77777777" w:rsidR="00EC586B" w:rsidRDefault="00EC586B">
      <w:pPr>
        <w:rPr>
          <w:sz w:val="2"/>
          <w:szCs w:val="2"/>
        </w:rPr>
      </w:pPr>
    </w:p>
    <w:p w14:paraId="7A36AAB8" w14:textId="77777777" w:rsidR="00EC586B" w:rsidRDefault="00EC586B">
      <w:pPr>
        <w:rPr>
          <w:sz w:val="2"/>
          <w:szCs w:val="2"/>
        </w:rPr>
      </w:pPr>
    </w:p>
    <w:p w14:paraId="22903BC4" w14:textId="77777777" w:rsidR="00EC586B" w:rsidRDefault="00EC586B">
      <w:pPr>
        <w:rPr>
          <w:sz w:val="2"/>
          <w:szCs w:val="2"/>
        </w:rPr>
      </w:pPr>
    </w:p>
    <w:p w14:paraId="5C6FDBCE" w14:textId="77777777" w:rsidR="00EC586B" w:rsidRDefault="00EC586B">
      <w:pPr>
        <w:rPr>
          <w:sz w:val="2"/>
          <w:szCs w:val="2"/>
        </w:rPr>
      </w:pPr>
    </w:p>
    <w:p w14:paraId="04816D88" w14:textId="77777777" w:rsidR="00EC586B" w:rsidRDefault="00EC586B">
      <w:pPr>
        <w:rPr>
          <w:sz w:val="2"/>
          <w:szCs w:val="2"/>
        </w:rPr>
      </w:pPr>
    </w:p>
    <w:p w14:paraId="4B1713B1" w14:textId="77777777" w:rsidR="00EC586B" w:rsidRDefault="00EC586B">
      <w:pPr>
        <w:rPr>
          <w:sz w:val="2"/>
          <w:szCs w:val="2"/>
        </w:rPr>
      </w:pPr>
    </w:p>
    <w:p w14:paraId="258729BC" w14:textId="77777777" w:rsidR="00EC586B" w:rsidRDefault="00EC586B">
      <w:pPr>
        <w:rPr>
          <w:sz w:val="2"/>
          <w:szCs w:val="2"/>
        </w:rPr>
        <w:sectPr w:rsidR="00EC586B">
          <w:headerReference w:type="default" r:id="rId10"/>
          <w:type w:val="continuous"/>
          <w:pgSz w:w="11909" w:h="16840"/>
          <w:pgMar w:top="893" w:right="1142" w:bottom="1023" w:left="715" w:header="0" w:footer="3" w:gutter="0"/>
          <w:cols w:space="720"/>
          <w:noEndnote/>
          <w:titlePg/>
          <w:docGrid w:linePitch="360"/>
        </w:sectPr>
      </w:pPr>
    </w:p>
    <w:p w14:paraId="478ABD3E" w14:textId="77777777" w:rsidR="00EC586B" w:rsidRDefault="007A23B0" w:rsidP="00EC586B">
      <w:pPr>
        <w:pStyle w:val="520"/>
        <w:keepNext/>
        <w:keepLines/>
        <w:shd w:val="clear" w:color="auto" w:fill="auto"/>
        <w:tabs>
          <w:tab w:val="left" w:pos="4954"/>
        </w:tabs>
        <w:jc w:val="left"/>
        <w:rPr>
          <w:rStyle w:val="521"/>
          <w:b/>
          <w:bCs/>
        </w:rPr>
      </w:pPr>
      <w:bookmarkStart w:id="1" w:name="bookmark2"/>
      <w:r>
        <w:rPr>
          <w:rStyle w:val="521"/>
          <w:b/>
          <w:bCs/>
        </w:rPr>
        <w:lastRenderedPageBreak/>
        <w:t>23.10.2024</w:t>
      </w:r>
      <w:r>
        <w:t xml:space="preserve"> № </w:t>
      </w:r>
      <w:r>
        <w:rPr>
          <w:rStyle w:val="521"/>
          <w:b/>
          <w:bCs/>
        </w:rPr>
        <w:t>4376</w:t>
      </w:r>
    </w:p>
    <w:p w14:paraId="64281314" w14:textId="7E8821EF" w:rsidR="0014580A" w:rsidRDefault="007A23B0" w:rsidP="00EC586B">
      <w:pPr>
        <w:pStyle w:val="520"/>
        <w:keepNext/>
        <w:keepLines/>
        <w:shd w:val="clear" w:color="auto" w:fill="auto"/>
        <w:tabs>
          <w:tab w:val="left" w:pos="4954"/>
        </w:tabs>
        <w:jc w:val="left"/>
      </w:pPr>
      <w:r>
        <w:tab/>
      </w:r>
      <w:bookmarkEnd w:id="1"/>
    </w:p>
    <w:p w14:paraId="7070D887" w14:textId="77777777" w:rsidR="0014580A" w:rsidRDefault="007A23B0" w:rsidP="00EC586B">
      <w:pPr>
        <w:pStyle w:val="22"/>
        <w:shd w:val="clear" w:color="auto" w:fill="auto"/>
        <w:ind w:firstLine="360"/>
      </w:pPr>
      <w:r>
        <w:t>ООО «Оператор-ЦРПТ», являющееся в соответствии с распоряжением Правительства Российской Федерации от 3 апреля 2019 г. № 620-р оператором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мониторинга), настоящим письмом информирует о нижеследующем.</w:t>
      </w:r>
    </w:p>
    <w:p w14:paraId="342FB352" w14:textId="77777777" w:rsidR="0014580A" w:rsidRDefault="007A23B0" w:rsidP="00EC586B">
      <w:pPr>
        <w:pStyle w:val="22"/>
        <w:shd w:val="clear" w:color="auto" w:fill="auto"/>
        <w:ind w:firstLine="360"/>
      </w:pPr>
      <w:r>
        <w:t>Постановлением Правительства Российской Федерации от 21 ноября 2023 г. № 1944 утверждены:</w:t>
      </w:r>
    </w:p>
    <w:p w14:paraId="24FF296E" w14:textId="77777777" w:rsidR="0014580A" w:rsidRDefault="007A23B0" w:rsidP="00EC586B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ind w:firstLine="360"/>
      </w:pPr>
      <w:r>
        <w:t>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6BE5363A" w14:textId="77777777" w:rsidR="0014580A" w:rsidRDefault="007A23B0" w:rsidP="00EC586B">
      <w:pPr>
        <w:pStyle w:val="22"/>
        <w:numPr>
          <w:ilvl w:val="0"/>
          <w:numId w:val="1"/>
        </w:numPr>
        <w:shd w:val="clear" w:color="auto" w:fill="auto"/>
        <w:tabs>
          <w:tab w:val="left" w:pos="927"/>
        </w:tabs>
        <w:ind w:firstLine="360"/>
      </w:pPr>
      <w:r>
        <w:t>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- Правила запрета, Перечень случаев).</w:t>
      </w:r>
    </w:p>
    <w:p w14:paraId="535E4408" w14:textId="77777777" w:rsidR="0014580A" w:rsidRDefault="007A23B0" w:rsidP="00EC586B">
      <w:pPr>
        <w:pStyle w:val="22"/>
        <w:shd w:val="clear" w:color="auto" w:fill="auto"/>
        <w:ind w:firstLine="360"/>
      </w:pPr>
      <w: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6264D593" w14:textId="77777777" w:rsidR="0014580A" w:rsidRDefault="007A23B0" w:rsidP="00EC586B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ind w:firstLine="360"/>
      </w:pPr>
      <w:r>
        <w:t xml:space="preserve">с 1 апреля 2024 г. введены требования для участников оборота товаров, осуществляющих розничную реализацию товаров, по проверке кода маркировки при продаже табачной продукции, никотинсодержащей и безникотиновой продукции </w:t>
      </w:r>
      <w:r>
        <w:rPr>
          <w:vertAlign w:val="superscript"/>
        </w:rPr>
        <w:footnoteReference w:id="1"/>
      </w:r>
      <w:r>
        <w:t xml:space="preserve"> , а также пива, напитков, изготавливаемых на основе пива, и отдельных видов слабоалкогольных напитков (далее - пиво и слабоалкогольные напитки), упакованных в кеги</w:t>
      </w:r>
      <w:r>
        <w:rPr>
          <w:vertAlign w:val="superscript"/>
        </w:rPr>
        <w:footnoteReference w:id="2"/>
      </w:r>
      <w:r>
        <w:t>;</w:t>
      </w:r>
    </w:p>
    <w:p w14:paraId="51624D1B" w14:textId="77777777" w:rsidR="0014580A" w:rsidRDefault="007A23B0" w:rsidP="00EC586B">
      <w:pPr>
        <w:pStyle w:val="22"/>
        <w:numPr>
          <w:ilvl w:val="0"/>
          <w:numId w:val="1"/>
        </w:numPr>
        <w:shd w:val="clear" w:color="auto" w:fill="auto"/>
        <w:tabs>
          <w:tab w:val="left" w:pos="943"/>
        </w:tabs>
        <w:ind w:firstLine="360"/>
      </w:pPr>
      <w:r>
        <w:t xml:space="preserve">с 1 мая 2024 г. введены требования для участников оборота товаров, осуществляющих розничную реализацию товаров, являющихся крупной торговой </w:t>
      </w:r>
      <w:r>
        <w:lastRenderedPageBreak/>
        <w:t xml:space="preserve">сетью </w:t>
      </w:r>
      <w:r>
        <w:rPr>
          <w:vertAlign w:val="superscript"/>
        </w:rPr>
        <w:footnoteReference w:id="3"/>
      </w:r>
      <w:r>
        <w:t xml:space="preserve"> , по проверке кода маркировки при продаже молочной продукции</w:t>
      </w:r>
      <w:r>
        <w:rPr>
          <w:vertAlign w:val="superscript"/>
        </w:rPr>
        <w:footnoteReference w:id="4"/>
      </w:r>
      <w:r>
        <w:t xml:space="preserve"> и упакованной воды</w:t>
      </w:r>
      <w:r>
        <w:rPr>
          <w:vertAlign w:val="superscript"/>
        </w:rPr>
        <w:footnoteReference w:id="5"/>
      </w:r>
      <w:r>
        <w:t>;</w:t>
      </w:r>
    </w:p>
    <w:p w14:paraId="4334E371" w14:textId="77777777" w:rsidR="0014580A" w:rsidRDefault="007A23B0" w:rsidP="00EC586B">
      <w:pPr>
        <w:pStyle w:val="22"/>
        <w:numPr>
          <w:ilvl w:val="0"/>
          <w:numId w:val="1"/>
        </w:numPr>
        <w:shd w:val="clear" w:color="auto" w:fill="auto"/>
        <w:tabs>
          <w:tab w:val="left" w:pos="953"/>
        </w:tabs>
        <w:ind w:firstLine="360"/>
      </w:pPr>
      <w:r>
        <w:t>с 1 сентября 2024 г. введены требования по проверке кода маркировки при продаже молочной продукции и упакованной воды для всех остальных участников оборота товаров, осуществляющих продажу молочной продукции и упакованной воды;</w:t>
      </w:r>
    </w:p>
    <w:p w14:paraId="5F064FB3" w14:textId="77777777" w:rsidR="0014580A" w:rsidRDefault="007A23B0" w:rsidP="00EC586B">
      <w:pPr>
        <w:pStyle w:val="22"/>
        <w:numPr>
          <w:ilvl w:val="0"/>
          <w:numId w:val="1"/>
        </w:numPr>
        <w:shd w:val="clear" w:color="auto" w:fill="auto"/>
        <w:tabs>
          <w:tab w:val="left" w:pos="978"/>
        </w:tabs>
        <w:ind w:firstLine="360"/>
      </w:pPr>
      <w:r>
        <w:t>с 1 ноября 2024 г. вступают в силу требования по проверке кода</w:t>
      </w:r>
    </w:p>
    <w:p w14:paraId="120D51D3" w14:textId="230604D7" w:rsidR="0014580A" w:rsidRDefault="007A23B0" w:rsidP="00EC586B">
      <w:pPr>
        <w:pStyle w:val="22"/>
        <w:shd w:val="clear" w:color="auto" w:fill="auto"/>
        <w:tabs>
          <w:tab w:val="left" w:pos="4142"/>
        </w:tabs>
      </w:pPr>
      <w:proofErr w:type="gramStart"/>
      <w:r>
        <w:t xml:space="preserve">маркировки при продаже пива и слабоалкогольных напитков, упакованных в потребительские упаковки </w:t>
      </w:r>
      <w:r>
        <w:rPr>
          <w:vertAlign w:val="superscript"/>
        </w:rPr>
        <w:footnoteReference w:id="6"/>
      </w:r>
      <w:r>
        <w:t>, парфюмерно-косметической продукции,</w:t>
      </w:r>
      <w:r w:rsidR="00AE08A2">
        <w:t xml:space="preserve"> </w:t>
      </w:r>
      <w:r w:rsidR="00011D45">
        <w:t xml:space="preserve"> </w:t>
      </w:r>
      <w:r>
        <w:t>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vertAlign w:val="superscript"/>
        </w:rPr>
        <w:footnoteReference w:id="7"/>
      </w:r>
      <w:r>
        <w:t>, биологически активных добавок к пище</w:t>
      </w:r>
      <w:r>
        <w:rPr>
          <w:vertAlign w:val="superscript"/>
        </w:rPr>
        <w:footnoteReference w:id="8"/>
      </w:r>
      <w:r>
        <w:t>, обувных товаров</w:t>
      </w:r>
      <w:r>
        <w:rPr>
          <w:vertAlign w:val="superscript"/>
        </w:rPr>
        <w:footnoteReference w:id="9"/>
      </w:r>
      <w:r>
        <w:t>, товаров легкой промышленности</w:t>
      </w:r>
      <w:r>
        <w:rPr>
          <w:vertAlign w:val="superscript"/>
        </w:rPr>
        <w:footnoteReference w:id="10"/>
      </w:r>
      <w:r>
        <w:t>, фототоваров</w:t>
      </w:r>
      <w:r>
        <w:rPr>
          <w:vertAlign w:val="superscript"/>
        </w:rPr>
        <w:footnoteReference w:id="11"/>
      </w:r>
      <w:r>
        <w:t>, шин</w:t>
      </w:r>
      <w:r>
        <w:rPr>
          <w:vertAlign w:val="superscript"/>
        </w:rPr>
        <w:footnoteReference w:id="12"/>
      </w:r>
      <w:r>
        <w:t>, духов и туалетной воды</w:t>
      </w:r>
      <w:r>
        <w:rPr>
          <w:vertAlign w:val="superscript"/>
        </w:rPr>
        <w:footnoteReference w:id="13"/>
      </w:r>
      <w:r>
        <w:t>.</w:t>
      </w:r>
      <w:proofErr w:type="gramEnd"/>
    </w:p>
    <w:p w14:paraId="2408B5D7" w14:textId="77777777" w:rsidR="0014580A" w:rsidRDefault="007A23B0" w:rsidP="00EC586B">
      <w:pPr>
        <w:pStyle w:val="22"/>
        <w:shd w:val="clear" w:color="auto" w:fill="auto"/>
        <w:ind w:firstLine="360"/>
      </w:pPr>
      <w: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D34B6B1" w14:textId="77777777" w:rsidR="0014580A" w:rsidRDefault="007A23B0" w:rsidP="00EC586B">
      <w:pPr>
        <w:pStyle w:val="22"/>
        <w:shd w:val="clear" w:color="auto" w:fill="auto"/>
        <w:ind w:firstLine="360"/>
      </w:pPr>
      <w:r>
        <w:t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адресу:</w:t>
      </w:r>
    </w:p>
    <w:p w14:paraId="6A51B057" w14:textId="77777777" w:rsidR="0014580A" w:rsidRPr="00D17F8A" w:rsidRDefault="009766F7" w:rsidP="00EC586B">
      <w:pPr>
        <w:pStyle w:val="80"/>
        <w:shd w:val="clear" w:color="auto" w:fill="auto"/>
        <w:rPr>
          <w:lang w:val="ru-RU"/>
        </w:rPr>
      </w:pPr>
      <w:hyperlink r:id="rId11" w:history="1">
        <w:r w:rsidR="007A23B0">
          <w:rPr>
            <w:rStyle w:val="a3"/>
          </w:rPr>
          <w:t>https</w:t>
        </w:r>
        <w:r w:rsidR="007A23B0" w:rsidRPr="00D17F8A">
          <w:rPr>
            <w:rStyle w:val="a3"/>
            <w:lang w:val="ru-RU"/>
          </w:rPr>
          <w:t>://</w:t>
        </w:r>
        <w:proofErr w:type="spellStart"/>
        <w:r w:rsidR="007A23B0">
          <w:rPr>
            <w:rStyle w:val="a3"/>
          </w:rPr>
          <w:t>markirovka</w:t>
        </w:r>
        <w:proofErr w:type="spellEnd"/>
        <w:r w:rsidR="007A23B0" w:rsidRPr="00D17F8A">
          <w:rPr>
            <w:rStyle w:val="a3"/>
            <w:lang w:val="ru-RU"/>
          </w:rPr>
          <w:t>.</w:t>
        </w:r>
        <w:proofErr w:type="spellStart"/>
        <w:r w:rsidR="007A23B0">
          <w:rPr>
            <w:rStyle w:val="a3"/>
          </w:rPr>
          <w:t>ru</w:t>
        </w:r>
        <w:proofErr w:type="spellEnd"/>
        <w:r w:rsidR="007A23B0" w:rsidRPr="00D17F8A">
          <w:rPr>
            <w:rStyle w:val="a3"/>
            <w:lang w:val="ru-RU"/>
          </w:rPr>
          <w:t>/</w:t>
        </w:r>
        <w:proofErr w:type="spellStart"/>
        <w:r w:rsidR="007A23B0">
          <w:rPr>
            <w:rStyle w:val="a3"/>
          </w:rPr>
          <w:t>communitv</w:t>
        </w:r>
        <w:proofErr w:type="spellEnd"/>
        <w:r w:rsidR="007A23B0" w:rsidRPr="00D17F8A">
          <w:rPr>
            <w:rStyle w:val="a3"/>
            <w:lang w:val="ru-RU"/>
          </w:rPr>
          <w:t>/</w:t>
        </w:r>
        <w:proofErr w:type="spellStart"/>
        <w:r w:rsidR="007A23B0">
          <w:rPr>
            <w:rStyle w:val="a3"/>
          </w:rPr>
          <w:t>rezhim</w:t>
        </w:r>
        <w:proofErr w:type="spellEnd"/>
        <w:r w:rsidR="007A23B0" w:rsidRPr="00D17F8A">
          <w:rPr>
            <w:rStyle w:val="a3"/>
            <w:lang w:val="ru-RU"/>
          </w:rPr>
          <w:t>-</w:t>
        </w:r>
        <w:proofErr w:type="spellStart"/>
        <w:r w:rsidR="007A23B0">
          <w:rPr>
            <w:rStyle w:val="a3"/>
          </w:rPr>
          <w:t>proverok</w:t>
        </w:r>
        <w:proofErr w:type="spellEnd"/>
        <w:r w:rsidR="007A23B0" w:rsidRPr="00D17F8A">
          <w:rPr>
            <w:rStyle w:val="a3"/>
            <w:lang w:val="ru-RU"/>
          </w:rPr>
          <w:t>-</w:t>
        </w:r>
        <w:proofErr w:type="spellStart"/>
        <w:r w:rsidR="007A23B0">
          <w:rPr>
            <w:rStyle w:val="a3"/>
          </w:rPr>
          <w:t>na</w:t>
        </w:r>
        <w:proofErr w:type="spellEnd"/>
        <w:r w:rsidR="007A23B0" w:rsidRPr="00D17F8A">
          <w:rPr>
            <w:rStyle w:val="a3"/>
            <w:lang w:val="ru-RU"/>
          </w:rPr>
          <w:t>-</w:t>
        </w:r>
        <w:proofErr w:type="spellStart"/>
        <w:r w:rsidR="007A23B0">
          <w:rPr>
            <w:rStyle w:val="a3"/>
          </w:rPr>
          <w:t>kassakh</w:t>
        </w:r>
        <w:proofErr w:type="spellEnd"/>
        <w:r w:rsidR="007A23B0" w:rsidRPr="00D17F8A">
          <w:rPr>
            <w:rStyle w:val="a3"/>
            <w:lang w:val="ru-RU"/>
          </w:rPr>
          <w:t>/</w:t>
        </w:r>
        <w:proofErr w:type="spellStart"/>
        <w:r w:rsidR="007A23B0">
          <w:rPr>
            <w:rStyle w:val="a3"/>
          </w:rPr>
          <w:t>rezhim</w:t>
        </w:r>
        <w:proofErr w:type="spellEnd"/>
        <w:r w:rsidR="007A23B0" w:rsidRPr="00D17F8A">
          <w:rPr>
            <w:rStyle w:val="a3"/>
            <w:lang w:val="ru-RU"/>
          </w:rPr>
          <w:t>-</w:t>
        </w:r>
        <w:proofErr w:type="spellStart"/>
        <w:r w:rsidR="007A23B0">
          <w:rPr>
            <w:rStyle w:val="a3"/>
          </w:rPr>
          <w:t>proverok</w:t>
        </w:r>
        <w:proofErr w:type="spellEnd"/>
        <w:r w:rsidR="007A23B0" w:rsidRPr="00D17F8A">
          <w:rPr>
            <w:rStyle w:val="a3"/>
            <w:lang w:val="ru-RU"/>
          </w:rPr>
          <w:t>-</w:t>
        </w:r>
        <w:proofErr w:type="spellStart"/>
        <w:r w:rsidR="007A23B0">
          <w:rPr>
            <w:rStyle w:val="a3"/>
          </w:rPr>
          <w:t>na</w:t>
        </w:r>
        <w:proofErr w:type="spellEnd"/>
        <w:r w:rsidR="007A23B0" w:rsidRPr="00D17F8A">
          <w:rPr>
            <w:rStyle w:val="a3"/>
            <w:lang w:val="ru-RU"/>
          </w:rPr>
          <w:t>-</w:t>
        </w:r>
      </w:hyperlink>
    </w:p>
    <w:p w14:paraId="5AE6E62D" w14:textId="77777777" w:rsidR="0014580A" w:rsidRPr="00D17F8A" w:rsidRDefault="007A23B0" w:rsidP="00EC586B">
      <w:pPr>
        <w:pStyle w:val="80"/>
        <w:shd w:val="clear" w:color="auto" w:fill="auto"/>
        <w:rPr>
          <w:lang w:val="ru-RU"/>
        </w:rPr>
      </w:pPr>
      <w:proofErr w:type="spellStart"/>
      <w:r>
        <w:rPr>
          <w:rStyle w:val="81"/>
        </w:rPr>
        <w:t>kassakh</w:t>
      </w:r>
      <w:proofErr w:type="spellEnd"/>
      <w:r w:rsidRPr="00D17F8A">
        <w:rPr>
          <w:rStyle w:val="82"/>
          <w:lang w:val="ru-RU"/>
        </w:rPr>
        <w:t>.</w:t>
      </w:r>
    </w:p>
    <w:p w14:paraId="67192DC1" w14:textId="77777777" w:rsidR="0014580A" w:rsidRDefault="007A23B0" w:rsidP="00EC586B">
      <w:pPr>
        <w:pStyle w:val="22"/>
        <w:shd w:val="clear" w:color="auto" w:fill="auto"/>
        <w:ind w:firstLine="360"/>
      </w:pPr>
      <w:r>
        <w:t>В целях всестороннего рассмотрения актуальных вопросов участников оборота товаров о требованиях, предусмотренных постановлением № 1944,</w:t>
      </w:r>
    </w:p>
    <w:p w14:paraId="4BFD240C" w14:textId="77777777" w:rsidR="0014580A" w:rsidRDefault="007A23B0" w:rsidP="00EC586B">
      <w:pPr>
        <w:pStyle w:val="22"/>
        <w:shd w:val="clear" w:color="auto" w:fill="auto"/>
      </w:pPr>
      <w:r>
        <w:t>Правилами запрета и Перечнем случаев, ООО «Оператор-ЦРПТ» проводит в ноябре 2024 г. (7, 14, 21, 28 ноября 2024 г.) серию вебинаров на тему: «Разрешительный режим. Ответы на вопросы».</w:t>
      </w:r>
    </w:p>
    <w:p w14:paraId="495CBF85" w14:textId="77777777" w:rsidR="0014580A" w:rsidRDefault="007A23B0" w:rsidP="00EC586B">
      <w:pPr>
        <w:pStyle w:val="22"/>
        <w:shd w:val="clear" w:color="auto" w:fill="auto"/>
        <w:ind w:firstLine="360"/>
        <w:jc w:val="left"/>
      </w:pPr>
      <w:r>
        <w:t>Для регистрации в вебинарах необходимо пройти регистрацию по адресам:</w:t>
      </w:r>
    </w:p>
    <w:p w14:paraId="062C1F05" w14:textId="0F574633" w:rsidR="0014580A" w:rsidRDefault="007A23B0" w:rsidP="00EC586B">
      <w:pPr>
        <w:pStyle w:val="22"/>
        <w:numPr>
          <w:ilvl w:val="0"/>
          <w:numId w:val="1"/>
        </w:numPr>
        <w:shd w:val="clear" w:color="auto" w:fill="auto"/>
        <w:tabs>
          <w:tab w:val="left" w:pos="230"/>
        </w:tabs>
        <w:jc w:val="left"/>
      </w:pPr>
      <w:r>
        <w:rPr>
          <w:lang w:val="en-US" w:eastAsia="en-US" w:bidi="en-US"/>
        </w:rPr>
        <w:t>https</w:t>
      </w:r>
      <w:r w:rsidRPr="00D17F8A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xn</w:t>
      </w:r>
      <w:proofErr w:type="spellEnd"/>
      <w:r w:rsidR="00EC586B">
        <w:rPr>
          <w:lang w:eastAsia="en-US" w:bidi="en-US"/>
        </w:rPr>
        <w:t>--</w:t>
      </w:r>
      <w:r w:rsidRPr="00D17F8A">
        <w:rPr>
          <w:lang w:eastAsia="en-US" w:bidi="en-US"/>
        </w:rPr>
        <w:t>80</w:t>
      </w:r>
      <w:proofErr w:type="spellStart"/>
      <w:r>
        <w:rPr>
          <w:lang w:val="en-US" w:eastAsia="en-US" w:bidi="en-US"/>
        </w:rPr>
        <w:t>ajghhoc</w:t>
      </w:r>
      <w:proofErr w:type="spellEnd"/>
      <w:r w:rsidRPr="00D17F8A">
        <w:rPr>
          <w:lang w:eastAsia="en-US" w:bidi="en-US"/>
        </w:rPr>
        <w:t>2</w:t>
      </w:r>
      <w:proofErr w:type="spellStart"/>
      <w:r>
        <w:rPr>
          <w:lang w:val="en-US" w:eastAsia="en-US" w:bidi="en-US"/>
        </w:rPr>
        <w:t>ajlc</w:t>
      </w:r>
      <w:proofErr w:type="spellEnd"/>
      <w:r w:rsidRPr="00D17F8A">
        <w:rPr>
          <w:lang w:eastAsia="en-US" w:bidi="en-US"/>
        </w:rPr>
        <w:t>8</w:t>
      </w:r>
      <w:r>
        <w:rPr>
          <w:lang w:val="en-US" w:eastAsia="en-US" w:bidi="en-US"/>
        </w:rPr>
        <w:t>b</w:t>
      </w:r>
      <w:r w:rsidRPr="00D17F8A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xn</w:t>
      </w:r>
      <w:proofErr w:type="spellEnd"/>
      <w:r w:rsidR="00EC586B">
        <w:rPr>
          <w:lang w:eastAsia="en-US" w:bidi="en-US"/>
        </w:rPr>
        <w:t>--</w:t>
      </w:r>
      <w:proofErr w:type="spellStart"/>
      <w:r>
        <w:rPr>
          <w:lang w:val="en-US" w:eastAsia="en-US" w:bidi="en-US"/>
        </w:rPr>
        <w:t>plai</w:t>
      </w:r>
      <w:proofErr w:type="spellEnd"/>
      <w:r w:rsidRPr="00D17F8A">
        <w:rPr>
          <w:lang w:eastAsia="en-US" w:bidi="en-US"/>
        </w:rPr>
        <w:t>/</w:t>
      </w:r>
      <w:r>
        <w:rPr>
          <w:lang w:val="en-US" w:eastAsia="en-US" w:bidi="en-US"/>
        </w:rPr>
        <w:t>lectures</w:t>
      </w:r>
      <w:r w:rsidRPr="00D17F8A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vebinary</w:t>
      </w:r>
      <w:proofErr w:type="spellEnd"/>
      <w:r w:rsidRPr="00D17F8A">
        <w:rPr>
          <w:lang w:eastAsia="en-US" w:bidi="en-US"/>
        </w:rPr>
        <w:t>/?</w:t>
      </w:r>
      <w:r>
        <w:rPr>
          <w:lang w:val="en-US" w:eastAsia="en-US" w:bidi="en-US"/>
        </w:rPr>
        <w:t>ELEMENT</w:t>
      </w:r>
      <w:r w:rsidRPr="00D17F8A">
        <w:rPr>
          <w:lang w:eastAsia="en-US" w:bidi="en-US"/>
        </w:rPr>
        <w:t>_</w:t>
      </w:r>
      <w:r w:rsidR="00EC586B">
        <w:rPr>
          <w:lang w:val="en-US" w:eastAsia="en-US" w:bidi="en-US"/>
        </w:rPr>
        <w:t>ID</w:t>
      </w:r>
      <w:r w:rsidRPr="00D17F8A">
        <w:rPr>
          <w:lang w:eastAsia="en-US" w:bidi="en-US"/>
        </w:rPr>
        <w:t xml:space="preserve">=443545 </w:t>
      </w:r>
      <w:r>
        <w:t xml:space="preserve">(регистрация на </w:t>
      </w:r>
      <w:proofErr w:type="spellStart"/>
      <w:r>
        <w:t>вебинар</w:t>
      </w:r>
      <w:proofErr w:type="spellEnd"/>
      <w:r>
        <w:t>, запланированный 7 ноября 2024 г. в 12.00 по московскому времени);</w:t>
      </w:r>
    </w:p>
    <w:p w14:paraId="65AEC427" w14:textId="29797FD1" w:rsidR="0014580A" w:rsidRDefault="007A23B0" w:rsidP="00EC586B">
      <w:pPr>
        <w:pStyle w:val="22"/>
        <w:numPr>
          <w:ilvl w:val="0"/>
          <w:numId w:val="1"/>
        </w:numPr>
        <w:shd w:val="clear" w:color="auto" w:fill="auto"/>
        <w:tabs>
          <w:tab w:val="left" w:pos="235"/>
        </w:tabs>
        <w:jc w:val="left"/>
      </w:pPr>
      <w:r>
        <w:rPr>
          <w:lang w:val="en-US" w:eastAsia="en-US" w:bidi="en-US"/>
        </w:rPr>
        <w:t>https</w:t>
      </w:r>
      <w:r w:rsidRPr="00EC586B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xn</w:t>
      </w:r>
      <w:proofErr w:type="spellEnd"/>
      <w:r w:rsidR="00EC586B" w:rsidRPr="00EC586B">
        <w:rPr>
          <w:lang w:eastAsia="en-US" w:bidi="en-US"/>
        </w:rPr>
        <w:t>--</w:t>
      </w:r>
      <w:r w:rsidRPr="00EC586B">
        <w:rPr>
          <w:lang w:eastAsia="en-US" w:bidi="en-US"/>
        </w:rPr>
        <w:t>80</w:t>
      </w:r>
      <w:proofErr w:type="spellStart"/>
      <w:r>
        <w:rPr>
          <w:lang w:val="en-US" w:eastAsia="en-US" w:bidi="en-US"/>
        </w:rPr>
        <w:t>ajghhoc</w:t>
      </w:r>
      <w:proofErr w:type="spellEnd"/>
      <w:r w:rsidRPr="00EC586B">
        <w:rPr>
          <w:lang w:eastAsia="en-US" w:bidi="en-US"/>
        </w:rPr>
        <w:t>2</w:t>
      </w:r>
      <w:proofErr w:type="spellStart"/>
      <w:r>
        <w:rPr>
          <w:lang w:val="en-US" w:eastAsia="en-US" w:bidi="en-US"/>
        </w:rPr>
        <w:t>ajlc</w:t>
      </w:r>
      <w:proofErr w:type="spellEnd"/>
      <w:r w:rsidRPr="00EC586B">
        <w:rPr>
          <w:lang w:eastAsia="en-US" w:bidi="en-US"/>
        </w:rPr>
        <w:t>8</w:t>
      </w:r>
      <w:r>
        <w:rPr>
          <w:lang w:val="en-US" w:eastAsia="en-US" w:bidi="en-US"/>
        </w:rPr>
        <w:t>b</w:t>
      </w:r>
      <w:r w:rsidRPr="00EC586B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xn</w:t>
      </w:r>
      <w:proofErr w:type="spellEnd"/>
      <w:r w:rsidR="00EC586B" w:rsidRPr="00EC586B">
        <w:rPr>
          <w:lang w:eastAsia="en-US" w:bidi="en-US"/>
        </w:rPr>
        <w:t>--</w:t>
      </w:r>
      <w:proofErr w:type="spellStart"/>
      <w:r>
        <w:rPr>
          <w:lang w:val="en-US" w:eastAsia="en-US" w:bidi="en-US"/>
        </w:rPr>
        <w:t>plai</w:t>
      </w:r>
      <w:proofErr w:type="spellEnd"/>
      <w:r w:rsidRPr="00EC586B">
        <w:rPr>
          <w:lang w:eastAsia="en-US" w:bidi="en-US"/>
        </w:rPr>
        <w:t>/</w:t>
      </w:r>
      <w:r>
        <w:rPr>
          <w:lang w:val="en-US" w:eastAsia="en-US" w:bidi="en-US"/>
        </w:rPr>
        <w:t>lectures</w:t>
      </w:r>
      <w:r w:rsidRPr="00EC586B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vebinary</w:t>
      </w:r>
      <w:proofErr w:type="spellEnd"/>
      <w:r w:rsidRPr="00EC586B">
        <w:rPr>
          <w:lang w:eastAsia="en-US" w:bidi="en-US"/>
        </w:rPr>
        <w:t>/?</w:t>
      </w:r>
      <w:r>
        <w:rPr>
          <w:lang w:val="en-US" w:eastAsia="en-US" w:bidi="en-US"/>
        </w:rPr>
        <w:t>ELEMENT</w:t>
      </w:r>
      <w:r w:rsidRPr="00EC586B">
        <w:rPr>
          <w:lang w:eastAsia="en-US" w:bidi="en-US"/>
        </w:rPr>
        <w:t>_</w:t>
      </w:r>
      <w:r>
        <w:rPr>
          <w:lang w:val="en-US" w:eastAsia="en-US" w:bidi="en-US"/>
        </w:rPr>
        <w:t>ID</w:t>
      </w:r>
      <w:r w:rsidRPr="00EC586B">
        <w:rPr>
          <w:lang w:eastAsia="en-US" w:bidi="en-US"/>
        </w:rPr>
        <w:t xml:space="preserve">=443549 </w:t>
      </w:r>
      <w:r>
        <w:lastRenderedPageBreak/>
        <w:t xml:space="preserve">(регистрация на </w:t>
      </w:r>
      <w:proofErr w:type="spellStart"/>
      <w:r>
        <w:t>вебинар</w:t>
      </w:r>
      <w:proofErr w:type="spellEnd"/>
      <w:r>
        <w:t>, запланированный 14 ноября 2024 г. в 10.00 по московскому времени);</w:t>
      </w:r>
    </w:p>
    <w:p w14:paraId="7CA7F4FD" w14:textId="55177047" w:rsidR="0014580A" w:rsidRDefault="007A23B0" w:rsidP="00EC586B">
      <w:pPr>
        <w:pStyle w:val="22"/>
        <w:numPr>
          <w:ilvl w:val="0"/>
          <w:numId w:val="1"/>
        </w:numPr>
        <w:shd w:val="clear" w:color="auto" w:fill="auto"/>
        <w:tabs>
          <w:tab w:val="left" w:pos="230"/>
        </w:tabs>
      </w:pPr>
      <w:r>
        <w:rPr>
          <w:lang w:val="en-US" w:eastAsia="en-US" w:bidi="en-US"/>
        </w:rPr>
        <w:t>https</w:t>
      </w:r>
      <w:r w:rsidRPr="00EC586B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xn</w:t>
      </w:r>
      <w:proofErr w:type="spellEnd"/>
      <w:r w:rsidR="00EC586B">
        <w:rPr>
          <w:lang w:eastAsia="en-US" w:bidi="en-US"/>
        </w:rPr>
        <w:t>--</w:t>
      </w:r>
      <w:r w:rsidRPr="00EC586B">
        <w:rPr>
          <w:lang w:eastAsia="en-US" w:bidi="en-US"/>
        </w:rPr>
        <w:t>80</w:t>
      </w:r>
      <w:proofErr w:type="spellStart"/>
      <w:r>
        <w:rPr>
          <w:lang w:val="en-US" w:eastAsia="en-US" w:bidi="en-US"/>
        </w:rPr>
        <w:t>ajghhoc</w:t>
      </w:r>
      <w:proofErr w:type="spellEnd"/>
      <w:r w:rsidRPr="00EC586B">
        <w:rPr>
          <w:lang w:eastAsia="en-US" w:bidi="en-US"/>
        </w:rPr>
        <w:t>2</w:t>
      </w:r>
      <w:proofErr w:type="spellStart"/>
      <w:r>
        <w:rPr>
          <w:lang w:val="en-US" w:eastAsia="en-US" w:bidi="en-US"/>
        </w:rPr>
        <w:t>aj</w:t>
      </w:r>
      <w:proofErr w:type="spellEnd"/>
      <w:r>
        <w:t>1</w:t>
      </w:r>
      <w:r>
        <w:rPr>
          <w:lang w:val="en-US" w:eastAsia="en-US" w:bidi="en-US"/>
        </w:rPr>
        <w:t>c</w:t>
      </w:r>
      <w:r w:rsidRPr="00EC586B">
        <w:rPr>
          <w:lang w:eastAsia="en-US" w:bidi="en-US"/>
        </w:rPr>
        <w:t>8</w:t>
      </w:r>
      <w:r>
        <w:rPr>
          <w:lang w:val="en-US" w:eastAsia="en-US" w:bidi="en-US"/>
        </w:rPr>
        <w:t>b</w:t>
      </w:r>
      <w:r w:rsidRPr="00EC586B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xn</w:t>
      </w:r>
      <w:proofErr w:type="spellEnd"/>
      <w:r w:rsidR="00EC586B">
        <w:rPr>
          <w:lang w:eastAsia="en-US" w:bidi="en-US"/>
        </w:rPr>
        <w:t>--</w:t>
      </w:r>
      <w:r>
        <w:t>р1</w:t>
      </w:r>
      <w:proofErr w:type="spellStart"/>
      <w:r>
        <w:rPr>
          <w:lang w:val="en-US" w:eastAsia="en-US" w:bidi="en-US"/>
        </w:rPr>
        <w:t>ai</w:t>
      </w:r>
      <w:proofErr w:type="spellEnd"/>
      <w:r w:rsidRPr="00EC586B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lecttires</w:t>
      </w:r>
      <w:proofErr w:type="spellEnd"/>
      <w:r w:rsidRPr="00EC586B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vebinary</w:t>
      </w:r>
      <w:proofErr w:type="spellEnd"/>
      <w:r w:rsidRPr="00EC586B">
        <w:rPr>
          <w:lang w:eastAsia="en-US" w:bidi="en-US"/>
        </w:rPr>
        <w:t>/?</w:t>
      </w:r>
      <w:r>
        <w:rPr>
          <w:lang w:val="en-US" w:eastAsia="en-US" w:bidi="en-US"/>
        </w:rPr>
        <w:t>ELEMENT</w:t>
      </w:r>
      <w:r w:rsidRPr="00EC586B">
        <w:rPr>
          <w:lang w:eastAsia="en-US" w:bidi="en-US"/>
        </w:rPr>
        <w:t>_</w:t>
      </w:r>
      <w:r>
        <w:rPr>
          <w:lang w:val="en-US" w:eastAsia="en-US" w:bidi="en-US"/>
        </w:rPr>
        <w:t>ID</w:t>
      </w:r>
      <w:r w:rsidRPr="00EC586B">
        <w:rPr>
          <w:lang w:eastAsia="en-US" w:bidi="en-US"/>
        </w:rPr>
        <w:t>=443</w:t>
      </w:r>
      <w:r>
        <w:t xml:space="preserve">553 (регистрация на </w:t>
      </w:r>
      <w:proofErr w:type="spellStart"/>
      <w:r>
        <w:t>вебинар</w:t>
      </w:r>
      <w:proofErr w:type="spellEnd"/>
      <w:r>
        <w:t>, запланированный 21 ноября 2024 г. в 12.00 по московскому времени);</w:t>
      </w:r>
    </w:p>
    <w:p w14:paraId="526E9288" w14:textId="0A25AD51" w:rsidR="0014580A" w:rsidRDefault="007A23B0" w:rsidP="00EC586B">
      <w:pPr>
        <w:pStyle w:val="22"/>
        <w:numPr>
          <w:ilvl w:val="0"/>
          <w:numId w:val="1"/>
        </w:numPr>
        <w:shd w:val="clear" w:color="auto" w:fill="auto"/>
        <w:tabs>
          <w:tab w:val="left" w:pos="230"/>
        </w:tabs>
      </w:pPr>
      <w:r>
        <w:rPr>
          <w:lang w:val="en-US" w:eastAsia="en-US" w:bidi="en-US"/>
        </w:rPr>
        <w:t>https</w:t>
      </w:r>
      <w:r w:rsidRPr="00EC586B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xn</w:t>
      </w:r>
      <w:proofErr w:type="spellEnd"/>
      <w:r w:rsidR="00EC586B">
        <w:rPr>
          <w:lang w:eastAsia="en-US" w:bidi="en-US"/>
        </w:rPr>
        <w:t>--</w:t>
      </w:r>
      <w:r w:rsidRPr="00EC586B">
        <w:rPr>
          <w:lang w:eastAsia="en-US" w:bidi="en-US"/>
        </w:rPr>
        <w:t>80</w:t>
      </w:r>
      <w:proofErr w:type="spellStart"/>
      <w:r>
        <w:rPr>
          <w:lang w:val="en-US" w:eastAsia="en-US" w:bidi="en-US"/>
        </w:rPr>
        <w:t>ajghhoc</w:t>
      </w:r>
      <w:proofErr w:type="spellEnd"/>
      <w:r w:rsidRPr="00EC586B">
        <w:rPr>
          <w:lang w:eastAsia="en-US" w:bidi="en-US"/>
        </w:rPr>
        <w:t>2</w:t>
      </w:r>
      <w:proofErr w:type="spellStart"/>
      <w:r>
        <w:rPr>
          <w:lang w:val="en-US" w:eastAsia="en-US" w:bidi="en-US"/>
        </w:rPr>
        <w:t>aj</w:t>
      </w:r>
      <w:proofErr w:type="spellEnd"/>
      <w:r>
        <w:t>1</w:t>
      </w:r>
      <w:r>
        <w:rPr>
          <w:lang w:val="en-US" w:eastAsia="en-US" w:bidi="en-US"/>
        </w:rPr>
        <w:t>c</w:t>
      </w:r>
      <w:r w:rsidRPr="00EC586B">
        <w:rPr>
          <w:lang w:eastAsia="en-US" w:bidi="en-US"/>
        </w:rPr>
        <w:t>8</w:t>
      </w:r>
      <w:r>
        <w:rPr>
          <w:lang w:val="en-US" w:eastAsia="en-US" w:bidi="en-US"/>
        </w:rPr>
        <w:t>b</w:t>
      </w:r>
      <w:r w:rsidRPr="00EC586B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xn</w:t>
      </w:r>
      <w:proofErr w:type="spellEnd"/>
      <w:r w:rsidRPr="00EC586B">
        <w:rPr>
          <w:lang w:eastAsia="en-US" w:bidi="en-US"/>
        </w:rPr>
        <w:t>--</w:t>
      </w:r>
      <w:r>
        <w:rPr>
          <w:lang w:val="en-US" w:eastAsia="en-US" w:bidi="en-US"/>
        </w:rPr>
        <w:t>p</w:t>
      </w:r>
      <w:r w:rsidRPr="00EC586B">
        <w:rPr>
          <w:lang w:eastAsia="en-US" w:bidi="en-US"/>
        </w:rPr>
        <w:t>1</w:t>
      </w:r>
      <w:proofErr w:type="spellStart"/>
      <w:r>
        <w:rPr>
          <w:lang w:val="en-US" w:eastAsia="en-US" w:bidi="en-US"/>
        </w:rPr>
        <w:t>ai</w:t>
      </w:r>
      <w:proofErr w:type="spellEnd"/>
      <w:r w:rsidRPr="00EC586B">
        <w:rPr>
          <w:lang w:eastAsia="en-US" w:bidi="en-US"/>
        </w:rPr>
        <w:t>/</w:t>
      </w:r>
      <w:r>
        <w:rPr>
          <w:lang w:val="en-US" w:eastAsia="en-US" w:bidi="en-US"/>
        </w:rPr>
        <w:t>lectures</w:t>
      </w:r>
      <w:r w:rsidRPr="00EC586B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vebinary</w:t>
      </w:r>
      <w:proofErr w:type="spellEnd"/>
      <w:r w:rsidRPr="00EC586B">
        <w:rPr>
          <w:lang w:eastAsia="en-US" w:bidi="en-US"/>
        </w:rPr>
        <w:t>/?</w:t>
      </w:r>
      <w:r>
        <w:rPr>
          <w:lang w:val="en-US" w:eastAsia="en-US" w:bidi="en-US"/>
        </w:rPr>
        <w:t>ELEMENT</w:t>
      </w:r>
      <w:r w:rsidRPr="00EC586B">
        <w:rPr>
          <w:lang w:eastAsia="en-US" w:bidi="en-US"/>
        </w:rPr>
        <w:t>_</w:t>
      </w:r>
      <w:r>
        <w:rPr>
          <w:lang w:val="en-US" w:eastAsia="en-US" w:bidi="en-US"/>
        </w:rPr>
        <w:t>ID</w:t>
      </w:r>
      <w:r w:rsidRPr="00EC586B">
        <w:rPr>
          <w:lang w:eastAsia="en-US" w:bidi="en-US"/>
        </w:rPr>
        <w:t xml:space="preserve">=443560 </w:t>
      </w:r>
      <w:r>
        <w:t xml:space="preserve">(регистрация на </w:t>
      </w:r>
      <w:proofErr w:type="spellStart"/>
      <w:r>
        <w:t>вебинар</w:t>
      </w:r>
      <w:proofErr w:type="spellEnd"/>
      <w:r>
        <w:t>, запланированный 28 ноября 2024 г. в 12.00 по московскому времени).</w:t>
      </w:r>
    </w:p>
    <w:p w14:paraId="76F858B9" w14:textId="77777777" w:rsidR="0014580A" w:rsidRDefault="007A23B0" w:rsidP="00EC586B">
      <w:pPr>
        <w:pStyle w:val="22"/>
        <w:shd w:val="clear" w:color="auto" w:fill="auto"/>
        <w:ind w:firstLine="360"/>
      </w:pPr>
      <w:r>
        <w:t>Для удобства участников оборота товаров, осуществляющих деятельность в регионах Дальнего Востока, вебинар, запланированный на 14 ноября, проводится в 10.00 по московскому времени, к вебинару также могут присоединиться другие регионы.</w:t>
      </w:r>
    </w:p>
    <w:p w14:paraId="7042E135" w14:textId="77777777" w:rsidR="00EC586B" w:rsidRDefault="00EC586B">
      <w:pPr>
        <w:pStyle w:val="520"/>
        <w:keepNext/>
        <w:keepLines/>
        <w:shd w:val="clear" w:color="auto" w:fill="auto"/>
        <w:spacing w:line="260" w:lineRule="exact"/>
        <w:jc w:val="left"/>
        <w:rPr>
          <w:rStyle w:val="522"/>
          <w:b/>
          <w:bCs/>
        </w:rPr>
      </w:pPr>
      <w:bookmarkStart w:id="2" w:name="bookmark3"/>
    </w:p>
    <w:p w14:paraId="719E0A8F" w14:textId="77777777" w:rsidR="00EC586B" w:rsidRDefault="00EC586B">
      <w:pPr>
        <w:pStyle w:val="520"/>
        <w:keepNext/>
        <w:keepLines/>
        <w:shd w:val="clear" w:color="auto" w:fill="auto"/>
        <w:spacing w:line="260" w:lineRule="exact"/>
        <w:jc w:val="left"/>
        <w:rPr>
          <w:rStyle w:val="522"/>
          <w:b/>
          <w:bCs/>
        </w:rPr>
      </w:pPr>
    </w:p>
    <w:p w14:paraId="725AA839" w14:textId="50C6B1C1" w:rsidR="0014580A" w:rsidRDefault="007A23B0">
      <w:pPr>
        <w:pStyle w:val="520"/>
        <w:keepNext/>
        <w:keepLines/>
        <w:shd w:val="clear" w:color="auto" w:fill="auto"/>
        <w:spacing w:line="260" w:lineRule="exact"/>
        <w:jc w:val="left"/>
      </w:pPr>
      <w:r>
        <w:rPr>
          <w:rStyle w:val="522"/>
          <w:b/>
          <w:bCs/>
        </w:rPr>
        <w:t xml:space="preserve">С </w:t>
      </w:r>
      <w:r>
        <w:rPr>
          <w:rStyle w:val="523"/>
          <w:b/>
          <w:bCs/>
        </w:rPr>
        <w:t>уважение</w:t>
      </w:r>
      <w:r>
        <w:rPr>
          <w:rStyle w:val="522"/>
          <w:b/>
          <w:bCs/>
        </w:rPr>
        <w:t>м,</w:t>
      </w:r>
      <w:bookmarkEnd w:id="2"/>
    </w:p>
    <w:p w14:paraId="1AF48606" w14:textId="77777777" w:rsidR="0014580A" w:rsidRDefault="007A23B0">
      <w:pPr>
        <w:pStyle w:val="70"/>
        <w:shd w:val="clear" w:color="auto" w:fill="auto"/>
        <w:spacing w:line="260" w:lineRule="exact"/>
        <w:jc w:val="left"/>
      </w:pPr>
      <w:r>
        <w:rPr>
          <w:rStyle w:val="71"/>
          <w:b/>
          <w:bCs/>
        </w:rPr>
        <w:t>Заместитель генерального директора</w:t>
      </w:r>
    </w:p>
    <w:p w14:paraId="31C65CA3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5330BAE" wp14:editId="7253EEBF">
            <wp:extent cx="1749425" cy="1081405"/>
            <wp:effectExtent l="0" t="0" r="3175" b="4445"/>
            <wp:docPr id="16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A57E" w14:textId="77777777" w:rsidR="0014580A" w:rsidRDefault="007A23B0">
      <w:pPr>
        <w:pStyle w:val="520"/>
        <w:keepNext/>
        <w:keepLines/>
        <w:shd w:val="clear" w:color="auto" w:fill="auto"/>
        <w:spacing w:line="260" w:lineRule="exact"/>
        <w:jc w:val="left"/>
      </w:pPr>
      <w:bookmarkStart w:id="3" w:name="bookmark4"/>
      <w:r>
        <w:rPr>
          <w:rStyle w:val="522"/>
          <w:b/>
          <w:bCs/>
        </w:rPr>
        <w:t>Д.А. Кузин</w:t>
      </w:r>
      <w:bookmarkEnd w:id="3"/>
    </w:p>
    <w:p w14:paraId="28C5A92B" w14:textId="77777777" w:rsidR="0014580A" w:rsidRDefault="0014580A">
      <w:pPr>
        <w:rPr>
          <w:sz w:val="2"/>
          <w:szCs w:val="2"/>
        </w:rPr>
        <w:sectPr w:rsidR="0014580A">
          <w:type w:val="continuous"/>
          <w:pgSz w:w="11909" w:h="16840"/>
          <w:pgMar w:top="1103" w:right="1161" w:bottom="1103" w:left="974" w:header="0" w:footer="3" w:gutter="0"/>
          <w:cols w:space="720"/>
          <w:noEndnote/>
          <w:docGrid w:linePitch="360"/>
        </w:sectPr>
      </w:pPr>
    </w:p>
    <w:p w14:paraId="41F79AA8" w14:textId="77777777" w:rsidR="0014580A" w:rsidRDefault="007A23B0">
      <w:pPr>
        <w:pStyle w:val="42"/>
        <w:keepNext/>
        <w:keepLines/>
        <w:shd w:val="clear" w:color="auto" w:fill="auto"/>
        <w:spacing w:line="260" w:lineRule="exact"/>
      </w:pPr>
      <w:bookmarkStart w:id="4" w:name="bookmark5"/>
      <w:r>
        <w:rPr>
          <w:rStyle w:val="43"/>
          <w:b/>
          <w:bCs/>
        </w:rPr>
        <w:lastRenderedPageBreak/>
        <w:t>РАЗРЕШИТЕЛЬНЫЙ РЕЖИМ НА КАССАХ</w:t>
      </w:r>
      <w:bookmarkEnd w:id="4"/>
    </w:p>
    <w:p w14:paraId="52F4F62C" w14:textId="77777777" w:rsidR="0014580A" w:rsidRDefault="007A23B0">
      <w:pPr>
        <w:pStyle w:val="100"/>
        <w:shd w:val="clear" w:color="auto" w:fill="auto"/>
        <w:spacing w:line="260" w:lineRule="exact"/>
      </w:pPr>
      <w:r>
        <w:rPr>
          <w:rStyle w:val="1013pt-1pt"/>
        </w:rPr>
        <w:t xml:space="preserve">Г 71 </w:t>
      </w:r>
      <w:r>
        <w:rPr>
          <w:rStyle w:val="101"/>
        </w:rPr>
        <w:t>ЧЕСТНЫЙ</w:t>
      </w:r>
    </w:p>
    <w:p w14:paraId="1A94D958" w14:textId="77777777" w:rsidR="0014580A" w:rsidRPr="00EC586B" w:rsidRDefault="007A23B0">
      <w:pPr>
        <w:pStyle w:val="110"/>
        <w:shd w:val="clear" w:color="auto" w:fill="auto"/>
        <w:spacing w:line="260" w:lineRule="exact"/>
        <w:rPr>
          <w:lang w:val="ru-RU"/>
        </w:rPr>
      </w:pPr>
      <w:r w:rsidRPr="00EC586B">
        <w:rPr>
          <w:rStyle w:val="111"/>
          <w:b/>
          <w:bCs/>
          <w:lang w:val="ru-RU"/>
        </w:rPr>
        <w:t>|</w:t>
      </w:r>
      <w:proofErr w:type="spellStart"/>
      <w:r>
        <w:rPr>
          <w:rStyle w:val="111"/>
          <w:b/>
          <w:bCs/>
        </w:rPr>
        <w:t>Vj</w:t>
      </w:r>
      <w:proofErr w:type="spellEnd"/>
      <w:r w:rsidRPr="00EC586B">
        <w:rPr>
          <w:rStyle w:val="111"/>
          <w:b/>
          <w:bCs/>
          <w:lang w:val="ru-RU"/>
        </w:rPr>
        <w:t xml:space="preserve"> </w:t>
      </w:r>
      <w:r>
        <w:rPr>
          <w:rStyle w:val="111"/>
          <w:b/>
          <w:bCs/>
          <w:lang w:val="ru-RU" w:eastAsia="ru-RU" w:bidi="ru-RU"/>
        </w:rPr>
        <w:t>ЗНАК</w:t>
      </w:r>
    </w:p>
    <w:p w14:paraId="5B62B2E6" w14:textId="77777777" w:rsidR="0014580A" w:rsidRDefault="007A23B0">
      <w:pPr>
        <w:pStyle w:val="90"/>
        <w:shd w:val="clear" w:color="auto" w:fill="auto"/>
        <w:spacing w:line="170" w:lineRule="exact"/>
        <w:ind w:firstLine="0"/>
      </w:pPr>
      <w:r>
        <w:rPr>
          <w:rStyle w:val="91"/>
        </w:rPr>
        <w:t>С1 НОЯБРЯ 2024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211"/>
        <w:gridCol w:w="2059"/>
      </w:tblGrid>
      <w:tr w:rsidR="0014580A" w14:paraId="00E7606A" w14:textId="77777777">
        <w:trPr>
          <w:trHeight w:val="23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608A7" w14:textId="77777777" w:rsidR="0014580A" w:rsidRDefault="007A23B0">
            <w:pPr>
              <w:pStyle w:val="22"/>
              <w:shd w:val="clear" w:color="auto" w:fill="auto"/>
              <w:spacing w:line="120" w:lineRule="exact"/>
              <w:jc w:val="left"/>
            </w:pPr>
            <w:r>
              <w:rPr>
                <w:rStyle w:val="2MicrosoftSansSerif6pt"/>
              </w:rPr>
              <w:t>—Парфюмерно-косметическая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14:paraId="6F36EC78" w14:textId="77777777" w:rsidR="0014580A" w:rsidRDefault="0014580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AB6E6" w14:textId="77777777" w:rsidR="0014580A" w:rsidRDefault="007A23B0">
            <w:pPr>
              <w:pStyle w:val="22"/>
              <w:shd w:val="clear" w:color="auto" w:fill="auto"/>
              <w:spacing w:line="120" w:lineRule="exact"/>
              <w:jc w:val="left"/>
            </w:pPr>
            <w:r>
              <w:rPr>
                <w:rStyle w:val="2MicrosoftSansSerif6pt"/>
              </w:rPr>
              <w:t>Биологически</w:t>
            </w:r>
          </w:p>
        </w:tc>
      </w:tr>
      <w:tr w:rsidR="0014580A" w14:paraId="66476D91" w14:textId="77777777">
        <w:trPr>
          <w:trHeight w:val="144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14:paraId="476A613A" w14:textId="77777777" w:rsidR="0014580A" w:rsidRDefault="007A23B0">
            <w:pPr>
              <w:pStyle w:val="22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2MicrosoftSansSerif6pt"/>
              </w:rPr>
              <w:t>Дь</w:t>
            </w:r>
            <w:proofErr w:type="spellEnd"/>
            <w:r>
              <w:rPr>
                <w:rStyle w:val="2MicrosoftSansSerif6pt"/>
              </w:rPr>
              <w:t xml:space="preserve"> продукция, предназначенная для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14:paraId="5720DA0B" w14:textId="77777777" w:rsidR="0014580A" w:rsidRDefault="0014580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B37C" w14:textId="77777777" w:rsidR="0014580A" w:rsidRDefault="0014580A">
            <w:pPr>
              <w:rPr>
                <w:sz w:val="10"/>
                <w:szCs w:val="10"/>
              </w:rPr>
            </w:pPr>
          </w:p>
        </w:tc>
      </w:tr>
      <w:tr w:rsidR="0014580A" w14:paraId="773C8023" w14:textId="77777777">
        <w:trPr>
          <w:trHeight w:val="120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43457E" w14:textId="77777777" w:rsidR="0014580A" w:rsidRDefault="007A23B0">
            <w:pPr>
              <w:pStyle w:val="22"/>
              <w:shd w:val="clear" w:color="auto" w:fill="auto"/>
              <w:spacing w:line="120" w:lineRule="exact"/>
              <w:jc w:val="left"/>
            </w:pPr>
            <w:r>
              <w:rPr>
                <w:rStyle w:val="2MicrosoftSansSerif6pt"/>
              </w:rPr>
              <w:t>1 + 1 гигиены рук, кожные антисептики -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14:paraId="78CDC93D" w14:textId="77777777" w:rsidR="0014580A" w:rsidRDefault="0014580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E1A88" w14:textId="77777777" w:rsidR="0014580A" w:rsidRDefault="007A23B0">
            <w:pPr>
              <w:pStyle w:val="22"/>
              <w:shd w:val="clear" w:color="auto" w:fill="auto"/>
              <w:spacing w:line="120" w:lineRule="exact"/>
              <w:jc w:val="left"/>
            </w:pPr>
            <w:r>
              <w:rPr>
                <w:rStyle w:val="2MicrosoftSansSerif6pt"/>
              </w:rPr>
              <w:t xml:space="preserve">Г1\У </w:t>
            </w:r>
            <w:proofErr w:type="spellStart"/>
            <w:r>
              <w:rPr>
                <w:rStyle w:val="2MicrosoftSansSerif6pt"/>
                <w:vertAlign w:val="superscript"/>
              </w:rPr>
              <w:t>ак</w:t>
            </w:r>
            <w:r>
              <w:rPr>
                <w:rStyle w:val="2MicrosoftSansSerif6pt"/>
              </w:rPr>
              <w:t>™</w:t>
            </w:r>
            <w:r>
              <w:rPr>
                <w:rStyle w:val="2MicrosoftSansSerif6pt"/>
                <w:vertAlign w:val="superscript"/>
              </w:rPr>
              <w:t>вныедсюавки</w:t>
            </w:r>
            <w:proofErr w:type="spellEnd"/>
          </w:p>
        </w:tc>
      </w:tr>
      <w:tr w:rsidR="0014580A" w14:paraId="7BB7A424" w14:textId="77777777">
        <w:trPr>
          <w:trHeight w:val="192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14:paraId="670CA969" w14:textId="77777777" w:rsidR="0014580A" w:rsidRDefault="007A23B0">
            <w:pPr>
              <w:pStyle w:val="22"/>
              <w:shd w:val="clear" w:color="auto" w:fill="auto"/>
              <w:spacing w:line="150" w:lineRule="exact"/>
              <w:jc w:val="left"/>
            </w:pPr>
            <w:r>
              <w:rPr>
                <w:rStyle w:val="2MicrosoftSansSerif6pt"/>
              </w:rPr>
              <w:t xml:space="preserve">' </w:t>
            </w:r>
            <w:r>
              <w:rPr>
                <w:rStyle w:val="2Consolas75pt"/>
              </w:rPr>
              <w:t>J</w:t>
            </w:r>
            <w:r>
              <w:rPr>
                <w:rStyle w:val="2MicrosoftSansSerif6pt"/>
                <w:lang w:val="en-US" w:eastAsia="en-US" w:bidi="en-US"/>
              </w:rPr>
              <w:t xml:space="preserve"> </w:t>
            </w:r>
            <w:r>
              <w:rPr>
                <w:rStyle w:val="2MicrosoftSansSerif6pt"/>
              </w:rPr>
              <w:t>дезинфицирующие средства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14:paraId="6BCC1428" w14:textId="77777777" w:rsidR="0014580A" w:rsidRDefault="0014580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E3BC5" w14:textId="77777777" w:rsidR="0014580A" w:rsidRDefault="007A23B0">
            <w:pPr>
              <w:pStyle w:val="22"/>
              <w:shd w:val="clear" w:color="auto" w:fill="auto"/>
              <w:spacing w:line="120" w:lineRule="exact"/>
              <w:jc w:val="left"/>
            </w:pPr>
            <w:r>
              <w:rPr>
                <w:rStyle w:val="2MicrosoftSansSerif6pt"/>
              </w:rPr>
              <w:t>к пище</w:t>
            </w:r>
          </w:p>
        </w:tc>
      </w:tr>
      <w:tr w:rsidR="0014580A" w14:paraId="18A20146" w14:textId="77777777">
        <w:trPr>
          <w:trHeight w:val="110"/>
        </w:trPr>
        <w:tc>
          <w:tcPr>
            <w:tcW w:w="3206" w:type="dxa"/>
            <w:tcBorders>
              <w:bottom w:val="single" w:sz="4" w:space="0" w:color="auto"/>
            </w:tcBorders>
            <w:shd w:val="clear" w:color="auto" w:fill="FFFFFF"/>
          </w:tcPr>
          <w:p w14:paraId="4F210664" w14:textId="77777777" w:rsidR="0014580A" w:rsidRDefault="0014580A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14:paraId="40FF1A59" w14:textId="77777777" w:rsidR="0014580A" w:rsidRDefault="0014580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FFFFF"/>
          </w:tcPr>
          <w:p w14:paraId="15A29104" w14:textId="77777777" w:rsidR="0014580A" w:rsidRDefault="007A23B0">
            <w:pPr>
              <w:pStyle w:val="22"/>
              <w:shd w:val="clear" w:color="auto" w:fill="auto"/>
              <w:tabs>
                <w:tab w:val="left" w:leader="underscore" w:pos="1963"/>
              </w:tabs>
              <w:spacing w:line="120" w:lineRule="exact"/>
              <w:jc w:val="left"/>
            </w:pPr>
            <w:r>
              <w:rPr>
                <w:rStyle w:val="2MicrosoftSansSerif6pt0"/>
              </w:rPr>
              <w:t>^</w:t>
            </w:r>
            <w:r>
              <w:rPr>
                <w:rStyle w:val="2MicrosoftSansSerif6pt0"/>
              </w:rPr>
              <w:tab/>
              <w:t>/</w:t>
            </w:r>
          </w:p>
        </w:tc>
      </w:tr>
    </w:tbl>
    <w:p w14:paraId="1A17A476" w14:textId="77777777" w:rsidR="0014580A" w:rsidRDefault="007A23B0">
      <w:pPr>
        <w:pStyle w:val="a9"/>
        <w:shd w:val="clear" w:color="auto" w:fill="auto"/>
      </w:pPr>
      <w:r>
        <w:rPr>
          <w:rStyle w:val="aa"/>
        </w:rPr>
        <w:t>Пиво, напитки, изготавливаемые на основе пива, и отдельные виды слабоалкогольных напитков в потребительской упаковке</w:t>
      </w:r>
    </w:p>
    <w:p w14:paraId="180D0807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8FAFBBE" wp14:editId="6F98604B">
            <wp:extent cx="381635" cy="318135"/>
            <wp:effectExtent l="0" t="0" r="0" b="5715"/>
            <wp:docPr id="15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C11F" w14:textId="77777777" w:rsidR="0014580A" w:rsidRDefault="007A23B0">
      <w:pPr>
        <w:pStyle w:val="ac"/>
        <w:shd w:val="clear" w:color="auto" w:fill="auto"/>
      </w:pPr>
      <w:r>
        <w:rPr>
          <w:rStyle w:val="ad"/>
        </w:rPr>
        <w:t>Товары легкой промышленности</w:t>
      </w:r>
    </w:p>
    <w:p w14:paraId="76728E29" w14:textId="77777777" w:rsidR="0014580A" w:rsidRDefault="007A23B0">
      <w:pPr>
        <w:pStyle w:val="123"/>
        <w:shd w:val="clear" w:color="auto" w:fill="auto"/>
        <w:jc w:val="left"/>
      </w:pPr>
      <w:r>
        <w:rPr>
          <w:rStyle w:val="120"/>
        </w:rPr>
        <w:t>Духи и туалетная вода</w:t>
      </w:r>
    </w:p>
    <w:p w14:paraId="23C4BB2C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3B306E5" wp14:editId="461C5D87">
            <wp:extent cx="357505" cy="238760"/>
            <wp:effectExtent l="0" t="0" r="4445" b="8890"/>
            <wp:docPr id="14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D5FA0" w14:textId="77777777" w:rsidR="0014580A" w:rsidRDefault="007A23B0">
      <w:pPr>
        <w:pStyle w:val="ac"/>
        <w:shd w:val="clear" w:color="auto" w:fill="auto"/>
        <w:spacing w:line="120" w:lineRule="exact"/>
      </w:pPr>
      <w:r>
        <w:rPr>
          <w:rStyle w:val="ad"/>
        </w:rPr>
        <w:t>Обувные товары</w:t>
      </w:r>
    </w:p>
    <w:p w14:paraId="2C5A5265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93CD1D1" wp14:editId="3D4A2D98">
            <wp:extent cx="318135" cy="357505"/>
            <wp:effectExtent l="0" t="0" r="5715" b="4445"/>
            <wp:docPr id="4" name="Рисунок 4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BB4B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1C404EC" wp14:editId="37FDB05F">
            <wp:extent cx="866775" cy="492760"/>
            <wp:effectExtent l="0" t="0" r="9525" b="2540"/>
            <wp:docPr id="5" name="Рисунок 5" descr="C:\Users\user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F47A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A63EFCD" wp14:editId="06F3434C">
            <wp:extent cx="341630" cy="294005"/>
            <wp:effectExtent l="0" t="0" r="1270" b="0"/>
            <wp:docPr id="6" name="Рисунок 6" descr="C:\Users\user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7CA0E" w14:textId="77777777" w:rsidR="0014580A" w:rsidRDefault="007A23B0">
      <w:pPr>
        <w:pStyle w:val="ac"/>
        <w:shd w:val="clear" w:color="auto" w:fill="auto"/>
        <w:spacing w:line="120" w:lineRule="exact"/>
      </w:pPr>
      <w:r>
        <w:rPr>
          <w:rStyle w:val="ad"/>
        </w:rPr>
        <w:t>Фототовары</w:t>
      </w:r>
    </w:p>
    <w:p w14:paraId="1D1F5DD8" w14:textId="77777777" w:rsidR="0014580A" w:rsidRDefault="007A23B0">
      <w:pPr>
        <w:pStyle w:val="90"/>
        <w:shd w:val="clear" w:color="auto" w:fill="auto"/>
        <w:spacing w:line="170" w:lineRule="exact"/>
        <w:ind w:firstLine="0"/>
      </w:pPr>
      <w:r>
        <w:rPr>
          <w:rStyle w:val="91"/>
        </w:rPr>
        <w:t>С1 ноября 2024 г. режим онлайн проверки перед продажей становится обязательным для 8 групп товаров:</w:t>
      </w:r>
    </w:p>
    <w:p w14:paraId="575FEA61" w14:textId="77777777" w:rsidR="0014580A" w:rsidRDefault="007A23B0">
      <w:pPr>
        <w:pStyle w:val="53"/>
        <w:keepNext/>
        <w:keepLines/>
        <w:shd w:val="clear" w:color="auto" w:fill="auto"/>
        <w:spacing w:line="220" w:lineRule="exact"/>
      </w:pPr>
      <w:bookmarkStart w:id="5" w:name="bookmark6"/>
      <w:r>
        <w:rPr>
          <w:rStyle w:val="54"/>
        </w:rPr>
        <w:t>РАЗРЕШИТЕЛЬНЫЙ РЕЖИМ НА КАССАХ</w:t>
      </w:r>
      <w:bookmarkEnd w:id="5"/>
    </w:p>
    <w:p w14:paraId="15AF6CF3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1"/>
        </w:rPr>
        <w:t xml:space="preserve">Это запрет продажи товара, подлежащего обязательной маркировке, если при проверке кода маркировки на кассе </w:t>
      </w:r>
      <w:proofErr w:type="spellStart"/>
      <w:r>
        <w:rPr>
          <w:rStyle w:val="91"/>
        </w:rPr>
        <w:t>верхнеуровневое</w:t>
      </w:r>
      <w:proofErr w:type="spellEnd"/>
      <w:r>
        <w:rPr>
          <w:rStyle w:val="91"/>
        </w:rPr>
        <w:t xml:space="preserve"> кассовое ПО выдало ошибку.</w:t>
      </w:r>
    </w:p>
    <w:p w14:paraId="05F3545D" w14:textId="77777777" w:rsidR="0014580A" w:rsidRDefault="007A23B0">
      <w:pPr>
        <w:pStyle w:val="53"/>
        <w:keepNext/>
        <w:keepLines/>
        <w:shd w:val="clear" w:color="auto" w:fill="auto"/>
        <w:spacing w:line="220" w:lineRule="exact"/>
      </w:pPr>
      <w:bookmarkStart w:id="6" w:name="bookmark7"/>
      <w:r>
        <w:rPr>
          <w:rStyle w:val="54"/>
        </w:rPr>
        <w:t>КАК РАБОТАЕТ РАЗРЕШИТЕЛЬНЫЙ РЕЖИМ?</w:t>
      </w:r>
      <w:bookmarkEnd w:id="6"/>
    </w:p>
    <w:p w14:paraId="62F81C18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1"/>
        </w:rPr>
        <w:t>Отсканированный код маркировки с каждого товара (!) направляется запросом в систему маркировки «Честный знак» в режиме онлайн для проверки.</w:t>
      </w:r>
    </w:p>
    <w:p w14:paraId="635ABA48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1"/>
        </w:rPr>
        <w:t>Только в случае запрета продажи касса покажет уведомление на экране, с указанием причины запрета. Если код маркировки проверку не прошел - продать такой товар вы не сможете.</w:t>
      </w:r>
    </w:p>
    <w:p w14:paraId="2AA935C6" w14:textId="77777777" w:rsidR="0014580A" w:rsidRDefault="007A23B0">
      <w:pPr>
        <w:pStyle w:val="90"/>
        <w:shd w:val="clear" w:color="auto" w:fill="auto"/>
        <w:spacing w:line="170" w:lineRule="exact"/>
        <w:ind w:firstLine="0"/>
      </w:pPr>
      <w:r>
        <w:rPr>
          <w:rStyle w:val="91"/>
        </w:rPr>
        <w:t>При успешном прохождении проверки товар появится в списке покупок.</w:t>
      </w:r>
    </w:p>
    <w:p w14:paraId="3880A9B3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1"/>
        </w:rPr>
        <w:t>Максимальное время ожидания проверки занимает 1,5 секунды, если дольше, то касса не ждет ответа системы, продажа товара не будет блокироваться.</w:t>
      </w:r>
    </w:p>
    <w:p w14:paraId="3AFAF76B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D697A73" wp14:editId="128B5E54">
            <wp:extent cx="2313940" cy="2600325"/>
            <wp:effectExtent l="0" t="0" r="0" b="9525"/>
            <wp:docPr id="7" name="Рисунок 7" descr="C:\Users\user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90F9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07AE7A1C" wp14:editId="4B8F437C">
            <wp:extent cx="612140" cy="3530600"/>
            <wp:effectExtent l="0" t="0" r="0" b="0"/>
            <wp:docPr id="8" name="Рисунок 8" descr="C:\Users\user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076C7" w14:textId="77777777" w:rsidR="0014580A" w:rsidRDefault="007A23B0">
      <w:pPr>
        <w:pStyle w:val="53"/>
        <w:keepNext/>
        <w:keepLines/>
        <w:shd w:val="clear" w:color="auto" w:fill="auto"/>
        <w:spacing w:line="355" w:lineRule="exact"/>
      </w:pPr>
      <w:bookmarkStart w:id="7" w:name="bookmark8"/>
      <w:r>
        <w:rPr>
          <w:rStyle w:val="54"/>
        </w:rPr>
        <w:t>В КАКИХ СЛУЧАЯХ ТОВАР НЕ МОЖЕТ БЫТЬ ПРОДАН ПОКУПАТЕЛЮ</w:t>
      </w:r>
      <w:r>
        <w:rPr>
          <w:rStyle w:val="5TimesNewRoman12pt-1pt"/>
          <w:rFonts w:eastAsia="Microsoft Sans Serif"/>
        </w:rPr>
        <w:t>?</w:t>
      </w:r>
      <w:r>
        <w:rPr>
          <w:rStyle w:val="5TimesNewRoman12pt-1pt"/>
          <w:rFonts w:eastAsia="Microsoft Sans Serif"/>
          <w:vertAlign w:val="superscript"/>
        </w:rPr>
        <w:t>1</w:t>
      </w:r>
      <w:bookmarkEnd w:id="7"/>
    </w:p>
    <w:p w14:paraId="38C96D5C" w14:textId="77777777" w:rsidR="0014580A" w:rsidRDefault="007A23B0">
      <w:pPr>
        <w:pStyle w:val="90"/>
        <w:shd w:val="clear" w:color="auto" w:fill="auto"/>
        <w:spacing w:line="170" w:lineRule="exact"/>
        <w:ind w:firstLine="0"/>
      </w:pPr>
      <w:r>
        <w:rPr>
          <w:rStyle w:val="91"/>
        </w:rPr>
        <w:t>С1 ноября 2024 г. товар не может быть продан</w:t>
      </w:r>
    </w:p>
    <w:p w14:paraId="22753DB0" w14:textId="77777777" w:rsidR="0014580A" w:rsidRDefault="007A23B0">
      <w:pPr>
        <w:pStyle w:val="90"/>
        <w:shd w:val="clear" w:color="auto" w:fill="auto"/>
        <w:spacing w:line="170" w:lineRule="exact"/>
        <w:ind w:firstLine="0"/>
      </w:pPr>
      <w:r>
        <w:rPr>
          <w:rStyle w:val="91"/>
        </w:rPr>
        <w:t>покупателю в следующих случаях:</w:t>
      </w:r>
    </w:p>
    <w:p w14:paraId="06CC458F" w14:textId="77777777" w:rsidR="0014580A" w:rsidRDefault="007A23B0">
      <w:pPr>
        <w:pStyle w:val="90"/>
        <w:shd w:val="clear" w:color="auto" w:fill="auto"/>
        <w:spacing w:line="230" w:lineRule="exact"/>
        <w:ind w:left="360" w:hanging="360"/>
      </w:pPr>
      <w:r>
        <w:rPr>
          <w:rStyle w:val="965pt0pt"/>
        </w:rPr>
        <w:t>у/</w:t>
      </w:r>
      <w:r>
        <w:rPr>
          <w:rStyle w:val="91"/>
        </w:rPr>
        <w:t xml:space="preserve"> Отсутствие в системе маркировки «Честный знак» информации о коде маркировки на товаре</w:t>
      </w:r>
    </w:p>
    <w:p w14:paraId="65953066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65pt0pt"/>
        </w:rPr>
        <w:t>у/</w:t>
      </w:r>
      <w:r>
        <w:rPr>
          <w:rStyle w:val="91"/>
        </w:rPr>
        <w:t xml:space="preserve"> Наличие информации, что товар с таким кодом маркировки ранее уже был выведен из оборота</w:t>
      </w:r>
    </w:p>
    <w:p w14:paraId="276EB4C3" w14:textId="77777777" w:rsidR="0014580A" w:rsidRDefault="007A23B0">
      <w:pPr>
        <w:pStyle w:val="90"/>
        <w:shd w:val="clear" w:color="auto" w:fill="auto"/>
        <w:spacing w:line="230" w:lineRule="exact"/>
        <w:ind w:left="360" w:hanging="360"/>
      </w:pPr>
      <w:r>
        <w:rPr>
          <w:rStyle w:val="965pt0pt"/>
        </w:rPr>
        <w:t>у/</w:t>
      </w:r>
      <w:r>
        <w:rPr>
          <w:rStyle w:val="91"/>
        </w:rPr>
        <w:t xml:space="preserve"> Блокировка товара по решению органов государственного контроля (надзора)</w:t>
      </w:r>
    </w:p>
    <w:p w14:paraId="5D197268" w14:textId="77777777" w:rsidR="0014580A" w:rsidRDefault="007A23B0">
      <w:pPr>
        <w:pStyle w:val="90"/>
        <w:shd w:val="clear" w:color="auto" w:fill="auto"/>
        <w:spacing w:line="230" w:lineRule="exact"/>
        <w:ind w:left="360" w:hanging="360"/>
      </w:pPr>
      <w:r>
        <w:rPr>
          <w:rStyle w:val="965pt0pt"/>
        </w:rPr>
        <w:t>у/</w:t>
      </w:r>
      <w:r>
        <w:rPr>
          <w:rStyle w:val="91"/>
        </w:rPr>
        <w:t xml:space="preserve"> Отсутствие в системе маркировки сведений о вводе товара в оборот</w:t>
      </w:r>
    </w:p>
    <w:p w14:paraId="3446EA41" w14:textId="77777777" w:rsidR="0014580A" w:rsidRDefault="007A23B0">
      <w:pPr>
        <w:pStyle w:val="90"/>
        <w:shd w:val="clear" w:color="auto" w:fill="auto"/>
        <w:spacing w:line="230" w:lineRule="exact"/>
        <w:ind w:left="360" w:hanging="360"/>
      </w:pPr>
      <w:r>
        <w:rPr>
          <w:rStyle w:val="965pt0pt"/>
        </w:rPr>
        <w:t>&gt;/</w:t>
      </w:r>
      <w:r>
        <w:rPr>
          <w:rStyle w:val="91"/>
        </w:rPr>
        <w:t xml:space="preserve"> Не проходит валидацию код криптографической проверки</w:t>
      </w:r>
    </w:p>
    <w:p w14:paraId="1F959DBA" w14:textId="77777777" w:rsidR="0014580A" w:rsidRDefault="007A23B0">
      <w:pPr>
        <w:pStyle w:val="90"/>
        <w:shd w:val="clear" w:color="auto" w:fill="auto"/>
        <w:spacing w:line="226" w:lineRule="exact"/>
        <w:ind w:left="360" w:hanging="360"/>
        <w:sectPr w:rsidR="0014580A">
          <w:headerReference w:type="default" r:id="rId20"/>
          <w:footerReference w:type="first" r:id="rId21"/>
          <w:pgSz w:w="11909" w:h="16840"/>
          <w:pgMar w:top="920" w:right="1138" w:bottom="1430" w:left="936" w:header="0" w:footer="3" w:gutter="0"/>
          <w:cols w:space="720"/>
          <w:noEndnote/>
          <w:titlePg/>
          <w:docGrid w:linePitch="360"/>
        </w:sectPr>
      </w:pPr>
      <w:r>
        <w:rPr>
          <w:rStyle w:val="965pt0pt"/>
        </w:rPr>
        <w:t>у/</w:t>
      </w:r>
      <w:r>
        <w:rPr>
          <w:rStyle w:val="91"/>
        </w:rPr>
        <w:t xml:space="preserve"> Истек срок годности (только для групп товаров: антисептики, БАД, пиво и слабоалкогольные напитки)</w:t>
      </w:r>
    </w:p>
    <w:p w14:paraId="49D0A171" w14:textId="77777777" w:rsidR="0014580A" w:rsidRDefault="007A23B0">
      <w:pPr>
        <w:pStyle w:val="130"/>
        <w:shd w:val="clear" w:color="auto" w:fill="auto"/>
        <w:spacing w:line="180" w:lineRule="exact"/>
      </w:pPr>
      <w:r>
        <w:rPr>
          <w:rStyle w:val="131"/>
          <w:b/>
          <w:bCs/>
        </w:rPr>
        <w:lastRenderedPageBreak/>
        <w:t>4</w:t>
      </w:r>
    </w:p>
    <w:p w14:paraId="63CE40B8" w14:textId="77777777" w:rsidR="0014580A" w:rsidRDefault="007A23B0">
      <w:pPr>
        <w:pStyle w:val="24"/>
        <w:shd w:val="clear" w:color="auto" w:fill="auto"/>
        <w:spacing w:line="180" w:lineRule="exact"/>
      </w:pPr>
      <w:r>
        <w:rPr>
          <w:rStyle w:val="25"/>
        </w:rPr>
        <w:t>1</w:t>
      </w:r>
    </w:p>
    <w:p w14:paraId="7A95B66C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21CD88B" wp14:editId="37AC26EF">
            <wp:extent cx="365760" cy="341630"/>
            <wp:effectExtent l="0" t="0" r="0" b="1270"/>
            <wp:docPr id="9" name="Рисунок 9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366F" w14:textId="77777777" w:rsidR="0014580A" w:rsidRDefault="007A23B0">
      <w:pPr>
        <w:pStyle w:val="34"/>
        <w:shd w:val="clear" w:color="auto" w:fill="auto"/>
        <w:spacing w:line="200" w:lineRule="exact"/>
      </w:pPr>
      <w:r>
        <w:rPr>
          <w:rStyle w:val="35"/>
          <w:b/>
          <w:bCs/>
        </w:rPr>
        <w:t>2</w:t>
      </w:r>
    </w:p>
    <w:p w14:paraId="57291B10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25E81E1" wp14:editId="5EA97385">
            <wp:extent cx="381635" cy="357505"/>
            <wp:effectExtent l="0" t="0" r="0" b="4445"/>
            <wp:docPr id="10" name="Рисунок 10" descr="C:\Users\user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0D60" w14:textId="77777777" w:rsidR="0014580A" w:rsidRDefault="007A23B0">
      <w:pPr>
        <w:pStyle w:val="45"/>
        <w:shd w:val="clear" w:color="auto" w:fill="auto"/>
        <w:spacing w:line="210" w:lineRule="exact"/>
      </w:pPr>
      <w:r>
        <w:rPr>
          <w:rStyle w:val="46"/>
          <w:b/>
          <w:bCs/>
        </w:rPr>
        <w:t>3</w:t>
      </w:r>
    </w:p>
    <w:p w14:paraId="200E108A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5C1ACE7" wp14:editId="1212EFDD">
            <wp:extent cx="381635" cy="334010"/>
            <wp:effectExtent l="0" t="0" r="0" b="8890"/>
            <wp:docPr id="11" name="Рисунок 11" descr="C:\Users\user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50DA" w14:textId="77777777" w:rsidR="0014580A" w:rsidRDefault="007A23B0">
      <w:pPr>
        <w:pStyle w:val="14"/>
        <w:keepNext/>
        <w:keepLines/>
        <w:shd w:val="clear" w:color="auto" w:fill="auto"/>
        <w:spacing w:line="240" w:lineRule="auto"/>
      </w:pPr>
      <w:bookmarkStart w:id="8" w:name="bookmark9"/>
      <w:r>
        <w:rPr>
          <w:rStyle w:val="15"/>
        </w:rPr>
        <w:t>1*1</w:t>
      </w:r>
      <w:bookmarkEnd w:id="8"/>
    </w:p>
    <w:p w14:paraId="6C33A96A" w14:textId="77777777" w:rsidR="0014580A" w:rsidRDefault="007A23B0">
      <w:pPr>
        <w:pStyle w:val="53"/>
        <w:keepNext/>
        <w:keepLines/>
        <w:shd w:val="clear" w:color="auto" w:fill="auto"/>
        <w:spacing w:line="206" w:lineRule="exact"/>
      </w:pPr>
      <w:bookmarkStart w:id="9" w:name="bookmark10"/>
      <w:r>
        <w:rPr>
          <w:rStyle w:val="56"/>
        </w:rPr>
        <w:t>L</w:t>
      </w:r>
      <w:r w:rsidRPr="00EC586B">
        <w:rPr>
          <w:rStyle w:val="56"/>
          <w:lang w:val="ru-RU"/>
        </w:rPr>
        <w:t xml:space="preserve"> </w:t>
      </w:r>
      <w:r>
        <w:rPr>
          <w:rStyle w:val="56"/>
        </w:rPr>
        <w:t>J</w:t>
      </w:r>
      <w:bookmarkEnd w:id="9"/>
    </w:p>
    <w:p w14:paraId="14F728C5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3"/>
        </w:rPr>
        <w:t xml:space="preserve">Получить в личном кабинете системы маркировки </w:t>
      </w:r>
      <w:r>
        <w:rPr>
          <w:rStyle w:val="94"/>
        </w:rPr>
        <w:t>«Честный знак»</w:t>
      </w:r>
      <w:r>
        <w:rPr>
          <w:rStyle w:val="93"/>
        </w:rPr>
        <w:t xml:space="preserve"> ключ доступа для осуществления проверок товаров с маркировкой на кассе перед продажей. Подробнее о получении ключа доступа по </w:t>
      </w:r>
      <w:r>
        <w:rPr>
          <w:rStyle w:val="93"/>
          <w:lang w:val="en-US" w:eastAsia="en-US" w:bidi="en-US"/>
        </w:rPr>
        <w:t>API</w:t>
      </w:r>
      <w:r w:rsidRPr="00EC586B">
        <w:rPr>
          <w:rStyle w:val="93"/>
          <w:lang w:eastAsia="en-US" w:bidi="en-US"/>
        </w:rPr>
        <w:t xml:space="preserve"> </w:t>
      </w:r>
      <w:r>
        <w:rPr>
          <w:rStyle w:val="93"/>
        </w:rPr>
        <w:t xml:space="preserve">в </w:t>
      </w:r>
      <w:r>
        <w:rPr>
          <w:rStyle w:val="94"/>
        </w:rPr>
        <w:t>Методических рекомендациях</w:t>
      </w:r>
      <w:r>
        <w:rPr>
          <w:rStyle w:val="93"/>
        </w:rPr>
        <w:t xml:space="preserve"> </w:t>
      </w:r>
      <w:r>
        <w:rPr>
          <w:rStyle w:val="95"/>
        </w:rPr>
        <w:t>по взаимодействию кассового ПО с системой маркировки.</w:t>
      </w:r>
    </w:p>
    <w:p w14:paraId="68E3B859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3"/>
        </w:rPr>
        <w:t xml:space="preserve">Для того, чтобы получить токен через личный кабинет, необходимо в профиле на вкладке </w:t>
      </w:r>
      <w:r>
        <w:rPr>
          <w:rStyle w:val="95"/>
        </w:rPr>
        <w:t xml:space="preserve">«Данные участника» </w:t>
      </w:r>
      <w:r>
        <w:rPr>
          <w:rStyle w:val="93"/>
        </w:rPr>
        <w:t xml:space="preserve">в блоке </w:t>
      </w:r>
      <w:r>
        <w:rPr>
          <w:rStyle w:val="95"/>
        </w:rPr>
        <w:t xml:space="preserve">«Участие в системе» </w:t>
      </w:r>
      <w:r>
        <w:rPr>
          <w:rStyle w:val="93"/>
        </w:rPr>
        <w:t xml:space="preserve">нажать кнопку </w:t>
      </w:r>
      <w:r>
        <w:rPr>
          <w:rStyle w:val="95"/>
        </w:rPr>
        <w:t>«Сгенерировать токен».</w:t>
      </w:r>
    </w:p>
    <w:p w14:paraId="032423AC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3"/>
        </w:rPr>
        <w:t>Обратиться к поставщику кассового ПО для обновления до актуальной версии с проверкой по разрешительному режиму.</w:t>
      </w:r>
    </w:p>
    <w:p w14:paraId="1C794232" w14:textId="77777777" w:rsidR="0014580A" w:rsidRDefault="007A23B0">
      <w:pPr>
        <w:pStyle w:val="90"/>
        <w:shd w:val="clear" w:color="auto" w:fill="auto"/>
        <w:spacing w:line="170" w:lineRule="exact"/>
        <w:ind w:firstLine="0"/>
      </w:pPr>
      <w:r>
        <w:rPr>
          <w:rStyle w:val="93"/>
        </w:rPr>
        <w:t>Провести тестирование на отработку запрета продажи на кассе.</w:t>
      </w:r>
    </w:p>
    <w:p w14:paraId="72ED414B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3"/>
        </w:rPr>
        <w:t xml:space="preserve">Выполнить выборочную проверку кодов маркировки при приемке товара, например, через мобильное приложение </w:t>
      </w:r>
      <w:r>
        <w:rPr>
          <w:rStyle w:val="94"/>
        </w:rPr>
        <w:t xml:space="preserve">«Честный </w:t>
      </w:r>
      <w:proofErr w:type="spellStart"/>
      <w:r>
        <w:rPr>
          <w:rStyle w:val="94"/>
        </w:rPr>
        <w:t>ЗНАК.Бизнес</w:t>
      </w:r>
      <w:proofErr w:type="spellEnd"/>
      <w:r>
        <w:rPr>
          <w:rStyle w:val="94"/>
        </w:rPr>
        <w:t>»</w:t>
      </w:r>
      <w:r>
        <w:rPr>
          <w:rStyle w:val="93"/>
        </w:rPr>
        <w:t xml:space="preserve"> - убедиться, что статус кода </w:t>
      </w:r>
      <w:r>
        <w:rPr>
          <w:rStyle w:val="95"/>
        </w:rPr>
        <w:t xml:space="preserve">«В обороте», </w:t>
      </w:r>
      <w:r>
        <w:rPr>
          <w:rStyle w:val="93"/>
        </w:rPr>
        <w:t>информация в коде соответствует информации на этикетке.</w:t>
      </w:r>
    </w:p>
    <w:p w14:paraId="12EED5E2" w14:textId="77777777" w:rsidR="0014580A" w:rsidRDefault="007A23B0">
      <w:pPr>
        <w:pStyle w:val="22"/>
        <w:shd w:val="clear" w:color="auto" w:fill="auto"/>
        <w:tabs>
          <w:tab w:val="left" w:leader="hyphen" w:pos="9845"/>
        </w:tabs>
        <w:spacing w:line="274" w:lineRule="exact"/>
        <w:jc w:val="left"/>
      </w:pPr>
      <w:r>
        <w:rPr>
          <w:rStyle w:val="27"/>
        </w:rPr>
        <w:t>/</w:t>
      </w:r>
      <w:r>
        <w:rPr>
          <w:rStyle w:val="27"/>
        </w:rPr>
        <w:tab/>
        <w:t>\</w:t>
      </w:r>
    </w:p>
    <w:p w14:paraId="6F8FE77C" w14:textId="77777777" w:rsidR="0014580A" w:rsidRDefault="007A23B0">
      <w:pPr>
        <w:pStyle w:val="144"/>
        <w:shd w:val="clear" w:color="auto" w:fill="auto"/>
        <w:jc w:val="left"/>
      </w:pPr>
      <w:r>
        <w:rPr>
          <w:rStyle w:val="141"/>
          <w:b/>
          <w:bCs/>
        </w:rPr>
        <w:t xml:space="preserve">ЧТОБЫ ИЗБЕЖАТЬ БЛОКИРОВОК НА КАССЕ, РЕКОМЕНДУЕМ ПОДГОТОВИТЬСЯ ЗАРАНЕЕ И </w:t>
      </w:r>
      <w:r>
        <w:rPr>
          <w:rStyle w:val="143"/>
          <w:b/>
          <w:bCs/>
        </w:rPr>
        <w:t>ПРОВЕРЯТЬ ТОВАРЫ НА КАССАХ</w:t>
      </w:r>
      <w:r>
        <w:rPr>
          <w:rStyle w:val="141"/>
          <w:b/>
          <w:bCs/>
        </w:rPr>
        <w:t xml:space="preserve"> УЖЕ СЕЙЧАС!</w:t>
      </w:r>
    </w:p>
    <w:p w14:paraId="7EB07C93" w14:textId="77777777" w:rsidR="0014580A" w:rsidRDefault="007A23B0">
      <w:pPr>
        <w:pStyle w:val="22"/>
        <w:shd w:val="clear" w:color="auto" w:fill="auto"/>
        <w:tabs>
          <w:tab w:val="left" w:leader="underscore" w:pos="9845"/>
        </w:tabs>
        <w:spacing w:line="274" w:lineRule="exact"/>
        <w:jc w:val="left"/>
      </w:pPr>
      <w:r>
        <w:rPr>
          <w:rStyle w:val="27"/>
        </w:rPr>
        <w:t>ч</w:t>
      </w:r>
      <w:r>
        <w:rPr>
          <w:rStyle w:val="27"/>
        </w:rPr>
        <w:tab/>
        <w:t>✓</w:t>
      </w:r>
    </w:p>
    <w:p w14:paraId="53A80F68" w14:textId="77777777" w:rsidR="0014580A" w:rsidRDefault="0014580A">
      <w:pPr>
        <w:rPr>
          <w:sz w:val="2"/>
          <w:szCs w:val="2"/>
        </w:rPr>
        <w:sectPr w:rsidR="0014580A">
          <w:type w:val="continuous"/>
          <w:pgSz w:w="11909" w:h="16840"/>
          <w:pgMar w:top="1315" w:right="360" w:bottom="360" w:left="360" w:header="0" w:footer="3" w:gutter="0"/>
          <w:cols w:space="720"/>
          <w:noEndnote/>
          <w:docGrid w:linePitch="360"/>
        </w:sectPr>
      </w:pPr>
    </w:p>
    <w:p w14:paraId="7163FA4B" w14:textId="77777777" w:rsidR="0014580A" w:rsidRDefault="007A23B0">
      <w:pPr>
        <w:pStyle w:val="53"/>
        <w:keepNext/>
        <w:keepLines/>
        <w:shd w:val="clear" w:color="auto" w:fill="auto"/>
        <w:spacing w:line="355" w:lineRule="exact"/>
      </w:pPr>
      <w:bookmarkStart w:id="10" w:name="bookmark11"/>
      <w:r>
        <w:rPr>
          <w:rStyle w:val="57"/>
        </w:rPr>
        <w:lastRenderedPageBreak/>
        <w:t>КАК ПРОВЕРИТЬ</w:t>
      </w:r>
      <w:r>
        <w:rPr>
          <w:rStyle w:val="54"/>
        </w:rPr>
        <w:t>, ЧТО У ВАС ВКЛЮЧЕНА ПРОВЕРКА РАЗРЕШИТЕЛЬНЫМ РЕЖИМОМ?</w:t>
      </w:r>
      <w:bookmarkEnd w:id="10"/>
    </w:p>
    <w:p w14:paraId="23861692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1"/>
        </w:rPr>
        <w:t xml:space="preserve">В личном кабинете системы маркировки «Честный знак» на странице чека в разделе </w:t>
      </w:r>
      <w:r>
        <w:rPr>
          <w:rStyle w:val="96"/>
        </w:rPr>
        <w:t xml:space="preserve">«Чеки» </w:t>
      </w:r>
      <w:r>
        <w:rPr>
          <w:rStyle w:val="91"/>
        </w:rPr>
        <w:t xml:space="preserve">нужно запустить проверку </w:t>
      </w:r>
      <w:r>
        <w:rPr>
          <w:rStyle w:val="91"/>
        </w:rPr>
        <w:lastRenderedPageBreak/>
        <w:t>товаров на наличие факта и времени проверки.</w:t>
      </w:r>
    </w:p>
    <w:p w14:paraId="6A1C9450" w14:textId="77777777" w:rsidR="0014580A" w:rsidRDefault="007A23B0">
      <w:pPr>
        <w:pStyle w:val="90"/>
        <w:shd w:val="clear" w:color="auto" w:fill="auto"/>
        <w:spacing w:line="170" w:lineRule="exact"/>
        <w:ind w:firstLine="0"/>
      </w:pPr>
      <w:r>
        <w:rPr>
          <w:rStyle w:val="91"/>
        </w:rPr>
        <w:t xml:space="preserve">Если проверка разрешительным режимом проводилась, то напротив товара отобразится </w:t>
      </w:r>
      <w:r>
        <w:rPr>
          <w:rStyle w:val="96"/>
        </w:rPr>
        <w:t>«Проверен».</w:t>
      </w:r>
    </w:p>
    <w:p w14:paraId="6572A085" w14:textId="77777777" w:rsidR="0014580A" w:rsidRDefault="007A23B0">
      <w:pPr>
        <w:pStyle w:val="90"/>
        <w:shd w:val="clear" w:color="auto" w:fill="auto"/>
        <w:spacing w:line="170" w:lineRule="exact"/>
        <w:ind w:firstLine="0"/>
      </w:pPr>
      <w:r>
        <w:rPr>
          <w:rStyle w:val="91"/>
        </w:rPr>
        <w:t xml:space="preserve">Если проверки по товару не было, отобразится </w:t>
      </w:r>
      <w:r>
        <w:rPr>
          <w:rStyle w:val="96"/>
        </w:rPr>
        <w:t>«Не проверен».</w:t>
      </w:r>
    </w:p>
    <w:p w14:paraId="7984F7E3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B88B1DF" wp14:editId="461CA7E1">
            <wp:extent cx="874395" cy="1781175"/>
            <wp:effectExtent l="0" t="0" r="1905" b="9525"/>
            <wp:docPr id="12" name="Рисунок 12" descr="C:\Users\user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6BD0B" w14:textId="77777777" w:rsidR="0014580A" w:rsidRDefault="007A23B0">
      <w:pPr>
        <w:pStyle w:val="144"/>
        <w:shd w:val="clear" w:color="auto" w:fill="000000"/>
        <w:spacing w:line="326" w:lineRule="exact"/>
        <w:jc w:val="left"/>
      </w:pPr>
      <w:r>
        <w:rPr>
          <w:rStyle w:val="145"/>
          <w:b/>
          <w:bCs/>
        </w:rPr>
        <w:t>Внимание!</w:t>
      </w:r>
    </w:p>
    <w:p w14:paraId="522F3952" w14:textId="77777777" w:rsidR="0014580A" w:rsidRDefault="007A23B0">
      <w:pPr>
        <w:pStyle w:val="144"/>
        <w:shd w:val="clear" w:color="auto" w:fill="000000"/>
        <w:spacing w:line="326" w:lineRule="exact"/>
        <w:jc w:val="left"/>
      </w:pPr>
      <w:r>
        <w:rPr>
          <w:rStyle w:val="145"/>
          <w:b/>
          <w:bCs/>
        </w:rPr>
        <w:t>[М+] в чеке не является подтверждением, что у вас активирован разрешительный режим!</w:t>
      </w:r>
    </w:p>
    <w:p w14:paraId="78B6CF09" w14:textId="77777777" w:rsidR="0014580A" w:rsidRDefault="007A23B0">
      <w:pPr>
        <w:pStyle w:val="90"/>
        <w:shd w:val="clear" w:color="auto" w:fill="000000"/>
        <w:spacing w:line="326" w:lineRule="exact"/>
        <w:ind w:firstLine="0"/>
      </w:pPr>
      <w:r>
        <w:rPr>
          <w:rStyle w:val="97"/>
        </w:rPr>
        <w:t>[М+] в чеке подтверждает, что проверки прошли успешно, при этом проверяется только:</w:t>
      </w:r>
    </w:p>
    <w:p w14:paraId="18317AB7" w14:textId="77777777" w:rsidR="0014580A" w:rsidRDefault="007A23B0">
      <w:pPr>
        <w:pStyle w:val="90"/>
        <w:numPr>
          <w:ilvl w:val="0"/>
          <w:numId w:val="2"/>
        </w:numPr>
        <w:shd w:val="clear" w:color="auto" w:fill="000000"/>
        <w:tabs>
          <w:tab w:val="left" w:pos="238"/>
        </w:tabs>
        <w:spacing w:line="326" w:lineRule="exact"/>
        <w:ind w:firstLine="0"/>
      </w:pPr>
      <w:r>
        <w:rPr>
          <w:rStyle w:val="97"/>
        </w:rPr>
        <w:t>Наличие кода в системе (был эмитирован);</w:t>
      </w:r>
    </w:p>
    <w:p w14:paraId="3D3D8E6E" w14:textId="77777777" w:rsidR="0014580A" w:rsidRDefault="007A23B0">
      <w:pPr>
        <w:pStyle w:val="90"/>
        <w:numPr>
          <w:ilvl w:val="0"/>
          <w:numId w:val="2"/>
        </w:numPr>
        <w:shd w:val="clear" w:color="auto" w:fill="000000"/>
        <w:tabs>
          <w:tab w:val="left" w:pos="238"/>
        </w:tabs>
        <w:spacing w:line="326" w:lineRule="exact"/>
        <w:ind w:firstLine="0"/>
      </w:pPr>
      <w:r>
        <w:rPr>
          <w:rStyle w:val="97"/>
        </w:rPr>
        <w:t>Структура кода маркировки;</w:t>
      </w:r>
    </w:p>
    <w:p w14:paraId="7D8DE487" w14:textId="77777777" w:rsidR="0014580A" w:rsidRDefault="007A23B0">
      <w:pPr>
        <w:pStyle w:val="90"/>
        <w:numPr>
          <w:ilvl w:val="0"/>
          <w:numId w:val="2"/>
        </w:numPr>
        <w:shd w:val="clear" w:color="auto" w:fill="000000"/>
        <w:tabs>
          <w:tab w:val="left" w:pos="238"/>
        </w:tabs>
        <w:spacing w:line="326" w:lineRule="exact"/>
        <w:ind w:firstLine="0"/>
      </w:pPr>
      <w:r>
        <w:rPr>
          <w:rStyle w:val="97"/>
        </w:rPr>
        <w:t>Код проверки (</w:t>
      </w:r>
      <w:proofErr w:type="spellStart"/>
      <w:r>
        <w:rPr>
          <w:rStyle w:val="97"/>
        </w:rPr>
        <w:t>криптохвост</w:t>
      </w:r>
      <w:proofErr w:type="spellEnd"/>
      <w:r>
        <w:rPr>
          <w:rStyle w:val="97"/>
        </w:rPr>
        <w:t>).</w:t>
      </w:r>
    </w:p>
    <w:p w14:paraId="478515B0" w14:textId="77777777" w:rsidR="0014580A" w:rsidRDefault="007A23B0">
      <w:pPr>
        <w:pStyle w:val="90"/>
        <w:shd w:val="clear" w:color="auto" w:fill="000000"/>
        <w:spacing w:line="230" w:lineRule="exact"/>
        <w:ind w:firstLine="0"/>
        <w:sectPr w:rsidR="0014580A">
          <w:type w:val="continuous"/>
          <w:pgSz w:w="11909" w:h="16840"/>
          <w:pgMar w:top="1430" w:right="1065" w:bottom="948" w:left="945" w:header="0" w:footer="3" w:gutter="0"/>
          <w:cols w:space="720"/>
          <w:noEndnote/>
          <w:docGrid w:linePitch="360"/>
        </w:sectPr>
      </w:pPr>
      <w:r>
        <w:rPr>
          <w:rStyle w:val="97"/>
        </w:rPr>
        <w:t>При этом товар может быть: без нанесения кода, не введён в оборот, выведен из оборота, заблокирован по решению органа власти или с истёкшим сроком годности!</w:t>
      </w:r>
    </w:p>
    <w:p w14:paraId="579DEA83" w14:textId="77777777" w:rsidR="0014580A" w:rsidRDefault="007A23B0">
      <w:pPr>
        <w:pStyle w:val="90"/>
        <w:shd w:val="clear" w:color="auto" w:fill="auto"/>
        <w:spacing w:line="230" w:lineRule="exact"/>
        <w:ind w:firstLine="0"/>
      </w:pPr>
      <w:r>
        <w:rPr>
          <w:rStyle w:val="94"/>
        </w:rPr>
        <w:lastRenderedPageBreak/>
        <w:t xml:space="preserve">Как посмотреть статистику отклонений </w:t>
      </w:r>
      <w:r>
        <w:rPr>
          <w:rStyle w:val="93"/>
        </w:rPr>
        <w:t>по разрешительному режиму?</w:t>
      </w:r>
    </w:p>
    <w:p w14:paraId="603A7ACE" w14:textId="77777777" w:rsidR="0014580A" w:rsidRDefault="008C2C9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46143EB" wp14:editId="32777EC4">
            <wp:extent cx="3108960" cy="898525"/>
            <wp:effectExtent l="0" t="0" r="0" b="0"/>
            <wp:docPr id="13" name="Рисунок 13" descr="C:\Users\user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1B29" w14:textId="77777777" w:rsidR="0014580A" w:rsidRDefault="0014580A">
      <w:pPr>
        <w:rPr>
          <w:sz w:val="2"/>
          <w:szCs w:val="2"/>
        </w:rPr>
        <w:sectPr w:rsidR="0014580A">
          <w:type w:val="continuous"/>
          <w:pgSz w:w="11909" w:h="16840"/>
          <w:pgMar w:top="1315" w:right="360" w:bottom="360" w:left="360" w:header="0" w:footer="3" w:gutter="0"/>
          <w:cols w:space="720"/>
          <w:noEndnote/>
          <w:docGrid w:linePitch="360"/>
        </w:sectPr>
      </w:pPr>
    </w:p>
    <w:p w14:paraId="39CCC412" w14:textId="77777777" w:rsidR="0014580A" w:rsidRDefault="007A23B0">
      <w:pPr>
        <w:pStyle w:val="144"/>
        <w:shd w:val="clear" w:color="auto" w:fill="000000"/>
        <w:spacing w:line="235" w:lineRule="exact"/>
        <w:jc w:val="left"/>
      </w:pPr>
      <w:r>
        <w:rPr>
          <w:rStyle w:val="146"/>
          <w:b/>
          <w:bCs/>
        </w:rPr>
        <w:lastRenderedPageBreak/>
        <w:t>Контакты службы технической поддержки Оператора:</w:t>
      </w:r>
    </w:p>
    <w:p w14:paraId="7F8AA7A6" w14:textId="77777777" w:rsidR="0014580A" w:rsidRDefault="007A23B0">
      <w:pPr>
        <w:pStyle w:val="160"/>
        <w:shd w:val="clear" w:color="auto" w:fill="000000"/>
        <w:spacing w:line="240" w:lineRule="exact"/>
      </w:pPr>
      <w:r>
        <w:rPr>
          <w:rStyle w:val="161"/>
        </w:rPr>
        <w:t>8</w:t>
      </w:r>
      <w:r>
        <w:rPr>
          <w:rStyle w:val="162"/>
        </w:rPr>
        <w:t xml:space="preserve"> </w:t>
      </w:r>
      <w:r>
        <w:rPr>
          <w:rStyle w:val="161"/>
        </w:rPr>
        <w:t>8002221523</w:t>
      </w:r>
    </w:p>
    <w:p w14:paraId="054E8597" w14:textId="77777777" w:rsidR="0014580A" w:rsidRDefault="007A23B0">
      <w:pPr>
        <w:pStyle w:val="123"/>
        <w:shd w:val="clear" w:color="auto" w:fill="000000"/>
        <w:spacing w:line="120" w:lineRule="exact"/>
        <w:jc w:val="left"/>
      </w:pPr>
      <w:r>
        <w:rPr>
          <w:rStyle w:val="122"/>
        </w:rPr>
        <w:t>(для звонков из России)</w:t>
      </w:r>
    </w:p>
    <w:p w14:paraId="3067B61E" w14:textId="77777777" w:rsidR="0014580A" w:rsidRPr="00EC586B" w:rsidRDefault="009766F7">
      <w:pPr>
        <w:pStyle w:val="151"/>
        <w:shd w:val="clear" w:color="auto" w:fill="000000"/>
        <w:spacing w:line="210" w:lineRule="exact"/>
        <w:rPr>
          <w:lang w:val="ru-RU"/>
        </w:rPr>
      </w:pPr>
      <w:hyperlink r:id="rId27" w:history="1">
        <w:r w:rsidR="007A23B0">
          <w:rPr>
            <w:rStyle w:val="a3"/>
          </w:rPr>
          <w:t>support</w:t>
        </w:r>
        <w:r w:rsidR="007A23B0" w:rsidRPr="00EC586B">
          <w:rPr>
            <w:rStyle w:val="a3"/>
            <w:lang w:val="ru-RU"/>
          </w:rPr>
          <w:t>@</w:t>
        </w:r>
        <w:proofErr w:type="spellStart"/>
        <w:r w:rsidR="007A23B0">
          <w:rPr>
            <w:rStyle w:val="a3"/>
          </w:rPr>
          <w:t>crpt</w:t>
        </w:r>
        <w:proofErr w:type="spellEnd"/>
        <w:r w:rsidR="007A23B0" w:rsidRPr="00EC586B">
          <w:rPr>
            <w:rStyle w:val="a3"/>
            <w:lang w:val="ru-RU"/>
          </w:rPr>
          <w:t>.</w:t>
        </w:r>
        <w:proofErr w:type="spellStart"/>
        <w:r w:rsidR="007A23B0">
          <w:rPr>
            <w:rStyle w:val="a3"/>
          </w:rPr>
          <w:t>ru</w:t>
        </w:r>
        <w:proofErr w:type="spellEnd"/>
      </w:hyperlink>
    </w:p>
    <w:p w14:paraId="15C26296" w14:textId="77777777" w:rsidR="0014580A" w:rsidRDefault="007A23B0">
      <w:pPr>
        <w:pStyle w:val="531"/>
        <w:keepNext/>
        <w:keepLines/>
        <w:shd w:val="clear" w:color="auto" w:fill="000000"/>
        <w:spacing w:line="240" w:lineRule="exact"/>
      </w:pPr>
      <w:bookmarkStart w:id="11" w:name="bookmark12"/>
      <w:r>
        <w:rPr>
          <w:rStyle w:val="532"/>
        </w:rPr>
        <w:t>+7499</w:t>
      </w:r>
      <w:r>
        <w:rPr>
          <w:rStyle w:val="533"/>
        </w:rPr>
        <w:t xml:space="preserve"> </w:t>
      </w:r>
      <w:r>
        <w:rPr>
          <w:rStyle w:val="532"/>
        </w:rPr>
        <w:t>350</w:t>
      </w:r>
      <w:r>
        <w:rPr>
          <w:rStyle w:val="533"/>
        </w:rPr>
        <w:t xml:space="preserve"> </w:t>
      </w:r>
      <w:r>
        <w:rPr>
          <w:rStyle w:val="532"/>
        </w:rPr>
        <w:t>85</w:t>
      </w:r>
      <w:r>
        <w:rPr>
          <w:rStyle w:val="533"/>
        </w:rPr>
        <w:t xml:space="preserve"> </w:t>
      </w:r>
      <w:r>
        <w:rPr>
          <w:rStyle w:val="532"/>
        </w:rPr>
        <w:t>59</w:t>
      </w:r>
      <w:bookmarkEnd w:id="11"/>
    </w:p>
    <w:p w14:paraId="5D4CC51F" w14:textId="77777777" w:rsidR="0014580A" w:rsidRDefault="007A23B0">
      <w:pPr>
        <w:pStyle w:val="123"/>
        <w:shd w:val="clear" w:color="auto" w:fill="000000"/>
        <w:spacing w:line="120" w:lineRule="exact"/>
        <w:jc w:val="left"/>
      </w:pPr>
      <w:r>
        <w:rPr>
          <w:rStyle w:val="124"/>
        </w:rPr>
        <w:t>(для звонков из других стран)</w:t>
      </w:r>
    </w:p>
    <w:sectPr w:rsidR="0014580A">
      <w:type w:val="continuous"/>
      <w:pgSz w:w="11909" w:h="16840"/>
      <w:pgMar w:top="1430" w:right="1205" w:bottom="94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B97A4" w14:textId="77777777" w:rsidR="009766F7" w:rsidRDefault="009766F7">
      <w:r>
        <w:separator/>
      </w:r>
    </w:p>
  </w:endnote>
  <w:endnote w:type="continuationSeparator" w:id="0">
    <w:p w14:paraId="791808B1" w14:textId="77777777" w:rsidR="009766F7" w:rsidRDefault="0097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94336" w14:textId="77777777" w:rsidR="0014580A" w:rsidRDefault="008C2C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7B4EA97" wp14:editId="02987FB2">
              <wp:simplePos x="0" y="0"/>
              <wp:positionH relativeFrom="page">
                <wp:posOffset>609600</wp:posOffset>
              </wp:positionH>
              <wp:positionV relativeFrom="page">
                <wp:posOffset>10196830</wp:posOffset>
              </wp:positionV>
              <wp:extent cx="4070350" cy="8636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0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FDA21" w14:textId="77777777" w:rsidR="0014580A" w:rsidRDefault="007A23B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t xml:space="preserve"> Перечень случаев запрета продажи утвержден постановлением Правительства РФ от 21 ноября 2023 г. № 1944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8pt;margin-top:802.9pt;width:320.5pt;height:6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" filled="f" stroked="f">
              <v:textbox style="mso-fit-shape-to-text:t" inset="0,0,0,0">
                <w:txbxContent>
                  <w:p w:rsidR="0014580A" w:rsidRDefault="007A23B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vertAlign w:val="superscript"/>
                      </w:rPr>
                      <w:t>1</w:t>
                    </w:r>
                    <w:r>
                      <w:rPr>
                        <w:rStyle w:val="ae"/>
                      </w:rPr>
                      <w:t xml:space="preserve"> Перечень случаев запрета продажи утвержден постановлением Правительства РФ от 21 ноября 2023 г. № 1944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65FCC" w14:textId="77777777" w:rsidR="009766F7" w:rsidRDefault="009766F7">
      <w:r>
        <w:separator/>
      </w:r>
    </w:p>
  </w:footnote>
  <w:footnote w:type="continuationSeparator" w:id="0">
    <w:p w14:paraId="6F2D790B" w14:textId="77777777" w:rsidR="009766F7" w:rsidRDefault="009766F7">
      <w:r>
        <w:continuationSeparator/>
      </w:r>
    </w:p>
  </w:footnote>
  <w:footnote w:id="1">
    <w:p w14:paraId="2F67852A" w14:textId="77777777" w:rsidR="0014580A" w:rsidRDefault="007A23B0">
      <w:pPr>
        <w:pStyle w:val="a5"/>
        <w:shd w:val="clear" w:color="auto" w:fill="auto"/>
        <w:tabs>
          <w:tab w:val="left" w:pos="139"/>
        </w:tabs>
        <w:jc w:val="left"/>
      </w:pPr>
      <w:r>
        <w:rPr>
          <w:vertAlign w:val="superscript"/>
        </w:rPr>
        <w:footnoteRef/>
      </w:r>
      <w:r>
        <w:tab/>
        <w:t>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2">
    <w:p w14:paraId="316C6A43" w14:textId="77777777" w:rsidR="0014580A" w:rsidRDefault="007A23B0">
      <w:pPr>
        <w:pStyle w:val="a5"/>
        <w:shd w:val="clear" w:color="auto" w:fill="auto"/>
        <w:tabs>
          <w:tab w:val="left" w:pos="144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3">
    <w:p w14:paraId="27355A31" w14:textId="77777777" w:rsidR="0014580A" w:rsidRDefault="007A23B0">
      <w:pPr>
        <w:pStyle w:val="a5"/>
        <w:shd w:val="clear" w:color="auto" w:fill="auto"/>
        <w:tabs>
          <w:tab w:val="left" w:pos="125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>Под крупной торговой сетью понимается пятьдесят и более торговых точек, которые принадлежат одному или нескольким юридическим лицам, входящим в единую группу в соответствии с Федеральным законом «О защите конкуренции», или используются под единым коммерческим наименованием или иным средством индивидуализации.</w:t>
      </w:r>
    </w:p>
  </w:footnote>
  <w:footnote w:id="4">
    <w:p w14:paraId="44D1D913" w14:textId="77777777" w:rsidR="0014580A" w:rsidRDefault="007A23B0">
      <w:pPr>
        <w:pStyle w:val="a5"/>
        <w:shd w:val="clear" w:color="auto" w:fill="auto"/>
        <w:tabs>
          <w:tab w:val="left" w:pos="144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>Товары, подлежащие маркировке средствами идентификации в соответствии с постановлением Правительства Российской Федерации от 15 декабря 2020 г. № 2099.</w:t>
      </w:r>
    </w:p>
  </w:footnote>
  <w:footnote w:id="5">
    <w:p w14:paraId="41818E7C" w14:textId="77777777" w:rsidR="0014580A" w:rsidRDefault="007A23B0">
      <w:pPr>
        <w:pStyle w:val="a5"/>
        <w:shd w:val="clear" w:color="auto" w:fill="auto"/>
        <w:tabs>
          <w:tab w:val="left" w:pos="144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>Товары, подлежащие маркировке средствами идентификации в соответствии с постановлением Правительства Российской Федерации от 31 мая 2021 г. № 841.</w:t>
      </w:r>
    </w:p>
  </w:footnote>
  <w:footnote w:id="6">
    <w:p w14:paraId="22440A0F" w14:textId="77777777" w:rsidR="0014580A" w:rsidRDefault="007A23B0">
      <w:pPr>
        <w:pStyle w:val="a5"/>
        <w:shd w:val="clear" w:color="auto" w:fill="auto"/>
        <w:tabs>
          <w:tab w:val="left" w:pos="154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2742A137" w14:textId="77777777" w:rsidR="0014580A" w:rsidRDefault="007A23B0">
      <w:pPr>
        <w:pStyle w:val="a5"/>
        <w:shd w:val="clear" w:color="auto" w:fill="auto"/>
        <w:tabs>
          <w:tab w:val="left" w:pos="144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>Товары, подлежащие маркировке средствами идентификации в соответствии с постановлением Правительства Российской Федерации от 30 мая 2023 г. № 870.</w:t>
      </w:r>
    </w:p>
  </w:footnote>
  <w:footnote w:id="8">
    <w:p w14:paraId="422F848F" w14:textId="77777777" w:rsidR="0014580A" w:rsidRDefault="007A23B0">
      <w:pPr>
        <w:pStyle w:val="a5"/>
        <w:shd w:val="clear" w:color="auto" w:fill="auto"/>
        <w:tabs>
          <w:tab w:val="left" w:pos="139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 xml:space="preserve">Товары, подлежащие маркировке средствами идентификации в соответствии с постановлением Правительства Российской Федерации от 31 мая 2023 г. </w:t>
      </w:r>
      <w:r>
        <w:rPr>
          <w:lang w:val="en-US" w:eastAsia="en-US" w:bidi="en-US"/>
        </w:rPr>
        <w:t>N</w:t>
      </w:r>
      <w:r w:rsidRPr="00EC586B">
        <w:rPr>
          <w:lang w:eastAsia="en-US" w:bidi="en-US"/>
        </w:rPr>
        <w:t xml:space="preserve"> </w:t>
      </w:r>
      <w:r>
        <w:t>886.</w:t>
      </w:r>
    </w:p>
  </w:footnote>
  <w:footnote w:id="9">
    <w:p w14:paraId="33FD4A07" w14:textId="77777777" w:rsidR="0014580A" w:rsidRDefault="007A23B0">
      <w:pPr>
        <w:pStyle w:val="a5"/>
        <w:shd w:val="clear" w:color="auto" w:fill="auto"/>
        <w:tabs>
          <w:tab w:val="left" w:pos="144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>Товары, подлежащие маркировке средствами идентификации в соответствии с постановлением Правительства Российской Федерации от 5 июля 2019 г. № 860.</w:t>
      </w:r>
    </w:p>
  </w:footnote>
  <w:footnote w:id="10">
    <w:p w14:paraId="170DAD7C" w14:textId="77777777" w:rsidR="0014580A" w:rsidRDefault="007A23B0">
      <w:pPr>
        <w:pStyle w:val="a5"/>
        <w:shd w:val="clear" w:color="auto" w:fill="auto"/>
        <w:tabs>
          <w:tab w:val="left" w:pos="192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№1956.</w:t>
      </w:r>
    </w:p>
  </w:footnote>
  <w:footnote w:id="11">
    <w:p w14:paraId="02C537B5" w14:textId="77777777" w:rsidR="0014580A" w:rsidRDefault="007A23B0">
      <w:pPr>
        <w:pStyle w:val="a5"/>
        <w:shd w:val="clear" w:color="auto" w:fill="auto"/>
        <w:tabs>
          <w:tab w:val="left" w:pos="187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 xml:space="preserve">Товары, подлежащие маркировке средствами идентификации в соответствии с постановлением Правительства Российской Федерации от 31 декабря 2019 </w:t>
      </w:r>
      <w:r>
        <w:rPr>
          <w:rStyle w:val="Tahoma6pt"/>
        </w:rPr>
        <w:t xml:space="preserve">г. </w:t>
      </w:r>
      <w:r>
        <w:t>№ 1953.</w:t>
      </w:r>
    </w:p>
  </w:footnote>
  <w:footnote w:id="12">
    <w:p w14:paraId="62F6BD12" w14:textId="77777777" w:rsidR="0014580A" w:rsidRDefault="007A23B0">
      <w:pPr>
        <w:pStyle w:val="a5"/>
        <w:shd w:val="clear" w:color="auto" w:fill="auto"/>
        <w:tabs>
          <w:tab w:val="left" w:pos="192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1958.</w:t>
      </w:r>
    </w:p>
  </w:footnote>
  <w:footnote w:id="13">
    <w:p w14:paraId="2EC03CBA" w14:textId="77777777" w:rsidR="0014580A" w:rsidRDefault="007A23B0">
      <w:pPr>
        <w:pStyle w:val="a5"/>
        <w:shd w:val="clear" w:color="auto" w:fill="auto"/>
        <w:tabs>
          <w:tab w:val="left" w:pos="192"/>
        </w:tabs>
        <w:spacing w:line="192" w:lineRule="exact"/>
        <w:jc w:val="left"/>
      </w:pPr>
      <w:r>
        <w:rPr>
          <w:vertAlign w:val="superscript"/>
        </w:rPr>
        <w:footnoteRef/>
      </w:r>
      <w:r>
        <w:tab/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5E75" w14:textId="77777777" w:rsidR="0014580A" w:rsidRDefault="008C2C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66DEC80" wp14:editId="5216DC77">
              <wp:simplePos x="0" y="0"/>
              <wp:positionH relativeFrom="page">
                <wp:posOffset>10293985</wp:posOffset>
              </wp:positionH>
              <wp:positionV relativeFrom="page">
                <wp:posOffset>539750</wp:posOffset>
              </wp:positionV>
              <wp:extent cx="76835" cy="175260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D149D" w14:textId="77777777" w:rsidR="0014580A" w:rsidRDefault="007A23B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1D45" w:rsidRPr="00011D45">
                            <w:rPr>
                              <w:rStyle w:val="TimesNewRoman12pt"/>
                              <w:rFonts w:eastAsia="Microsoft Sans Serif"/>
                              <w:noProof/>
                            </w:rPr>
                            <w:t>2</w:t>
                          </w:r>
                          <w:r>
                            <w:rPr>
                              <w:rStyle w:val="TimesNewRoman12pt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0.55pt;margin-top:42.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kE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DVGnHTQokc6anQnRhSY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" filled="f" stroked="f">
              <v:textbox style="mso-fit-shape-to-text:t" inset="0,0,0,0">
                <w:txbxContent>
                  <w:p w14:paraId="64ED149D" w14:textId="77777777" w:rsidR="0014580A" w:rsidRDefault="007A23B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1D45" w:rsidRPr="00011D45">
                      <w:rPr>
                        <w:rStyle w:val="TimesNewRoman12pt"/>
                        <w:rFonts w:eastAsia="Microsoft Sans Serif"/>
                        <w:noProof/>
                      </w:rPr>
                      <w:t>2</w:t>
                    </w:r>
                    <w:r>
                      <w:rPr>
                        <w:rStyle w:val="TimesNewRoman12pt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89A37" w14:textId="77777777" w:rsidR="0014580A" w:rsidRDefault="008C2C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214A5A2" wp14:editId="7D2320F9">
              <wp:simplePos x="0" y="0"/>
              <wp:positionH relativeFrom="page">
                <wp:posOffset>621665</wp:posOffset>
              </wp:positionH>
              <wp:positionV relativeFrom="page">
                <wp:posOffset>351790</wp:posOffset>
              </wp:positionV>
              <wp:extent cx="4967605" cy="158115"/>
              <wp:effectExtent l="2540" t="0" r="0" b="317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760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08A4E" w14:textId="77777777" w:rsidR="0014580A" w:rsidRDefault="007A23B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</w:rPr>
                            <w:t>ЧТО НЕОБХОДИМО СДЕЛАТЬ К СТАРТУ РАЗРЕШИТЕЛЬНОГО РЕЖИМА: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8.95pt;margin-top:27.7pt;width:391.15pt;height:12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" filled="f" stroked="f">
              <v:textbox style="mso-fit-shape-to-text:t" inset="0,0,0,0">
                <w:txbxContent>
                  <w:p w:rsidR="0014580A" w:rsidRDefault="007A23B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</w:rPr>
                      <w:t>ЧТО НЕОБХОДИМО С</w:t>
                    </w:r>
                    <w:r>
                      <w:rPr>
                        <w:rStyle w:val="11pt"/>
                      </w:rPr>
                      <w:t>ДЕЛАТЬ К СТАРТУ РАЗРЕШИТЕЛЬНОГО РЕЖИМА: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069F"/>
    <w:multiLevelType w:val="multilevel"/>
    <w:tmpl w:val="70141762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6B1353"/>
    <w:multiLevelType w:val="multilevel"/>
    <w:tmpl w:val="03BA3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A"/>
    <w:rsid w:val="00011D45"/>
    <w:rsid w:val="0014580A"/>
    <w:rsid w:val="00234591"/>
    <w:rsid w:val="004B62AC"/>
    <w:rsid w:val="00597D9E"/>
    <w:rsid w:val="007A23B0"/>
    <w:rsid w:val="008C2C93"/>
    <w:rsid w:val="009766F7"/>
    <w:rsid w:val="00AE08A2"/>
    <w:rsid w:val="00B31934"/>
    <w:rsid w:val="00D0179D"/>
    <w:rsid w:val="00D17F8A"/>
    <w:rsid w:val="00E90450"/>
    <w:rsid w:val="00E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A8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homa6pt">
    <w:name w:val="Сноска + Tahoma;6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12pt">
    <w:name w:val="Заголовок №2 + Times New Roman;12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Заголовок №2 + Интервал -1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1">
    <w:name w:val="Заголовок №5 (2)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mesNewRoman12pt">
    <w:name w:val="Колонтитул + Times New Roman;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22">
    <w:name w:val="Заголовок №5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3">
    <w:name w:val="Заголовок №5 (2)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">
    <w:name w:val="Основной текст (7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13pt-1pt">
    <w:name w:val="Основной текст (10) + 13 pt;Полужирный;Интервал -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11">
    <w:name w:val="Основной текст (11)"/>
    <w:basedOn w:val="1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a">
    <w:name w:val="Подпись к таблице"/>
    <w:basedOn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MicrosoftSansSerif6pt">
    <w:name w:val="Основной текст (2) + Microsoft Sans Serif;6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olas75pt">
    <w:name w:val="Основной текст (2) + Consolas;7;5 pt;Курсив"/>
    <w:basedOn w:val="2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MicrosoftSansSerif6pt0">
    <w:name w:val="Основной текст (2) + Microsoft Sans Serif;6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b">
    <w:name w:val="Подпись к картинке_"/>
    <w:basedOn w:val="a0"/>
    <w:link w:val="a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d">
    <w:name w:val="Подпись к картинке"/>
    <w:basedOn w:val="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0">
    <w:name w:val="Основной текст (12)"/>
    <w:basedOn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z w:val="12"/>
      <w:szCs w:val="12"/>
      <w:u w:val="none"/>
    </w:rPr>
  </w:style>
  <w:style w:type="character" w:customStyle="1" w:styleId="41">
    <w:name w:val="Заголовок №4_"/>
    <w:basedOn w:val="a0"/>
    <w:link w:val="4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Заголовок №4"/>
    <w:basedOn w:val="4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basedOn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1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Заголовок №5_"/>
    <w:basedOn w:val="a0"/>
    <w:link w:val="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4">
    <w:name w:val="Заголовок №5"/>
    <w:basedOn w:val="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imesNewRoman12pt-1pt">
    <w:name w:val="Заголовок №5 + Times New Roman;12 pt;Интервал -1 pt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65pt0pt">
    <w:name w:val="Основной текст (9) + 6;5 pt;Курсив;Интервал 0 pt"/>
    <w:basedOn w:val="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"/>
    <w:basedOn w:val="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Подпись к картинке (2)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Подпись к картинке (3)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Подпись к картинке (4)_"/>
    <w:basedOn w:val="a0"/>
    <w:link w:val="45"/>
    <w:rPr>
      <w:rFonts w:ascii="Consolas" w:eastAsia="Consolas" w:hAnsi="Consolas" w:cs="Consola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6">
    <w:name w:val="Подпись к картинке (4)"/>
    <w:basedOn w:val="4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50"/>
      <w:sz w:val="42"/>
      <w:szCs w:val="42"/>
      <w:u w:val="none"/>
    </w:rPr>
  </w:style>
  <w:style w:type="character" w:customStyle="1" w:styleId="15">
    <w:name w:val="Заголовок №1"/>
    <w:basedOn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5">
    <w:name w:val="Заголовок №5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56">
    <w:name w:val="Заголовок №5"/>
    <w:basedOn w:val="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2">
    <w:name w:val="Основной текст (9)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3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4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95">
    <w:name w:val="Основной текст (9) + Полужирный"/>
    <w:basedOn w:val="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0">
    <w:name w:val="Основной текст (14)"/>
    <w:basedOn w:val="a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41">
    <w:name w:val="Основной текст (14)"/>
    <w:basedOn w:val="1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z w:val="17"/>
      <w:szCs w:val="17"/>
      <w:u w:val="none"/>
    </w:rPr>
  </w:style>
  <w:style w:type="character" w:customStyle="1" w:styleId="143">
    <w:name w:val="Основной текст (14)"/>
    <w:basedOn w:val="1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z w:val="17"/>
      <w:szCs w:val="17"/>
      <w:u w:val="single"/>
    </w:rPr>
  </w:style>
  <w:style w:type="character" w:customStyle="1" w:styleId="11pt">
    <w:name w:val="Колонтитул + 11 pt;Полужирный"/>
    <w:basedOn w:val="a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"/>
    <w:basedOn w:val="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6">
    <w:name w:val="Основной текст (9) + Полужирный"/>
    <w:basedOn w:val="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2">
    <w:name w:val="Основной текст (14)_"/>
    <w:basedOn w:val="a0"/>
    <w:link w:val="14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141414"/>
      <w:sz w:val="17"/>
      <w:szCs w:val="17"/>
      <w:u w:val="none"/>
    </w:rPr>
  </w:style>
  <w:style w:type="character" w:customStyle="1" w:styleId="145">
    <w:name w:val="Основной текст (14)"/>
    <w:basedOn w:val="1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7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6">
    <w:name w:val="Основной текст (14)"/>
    <w:basedOn w:val="1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Основной текст (12)"/>
    <w:basedOn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z w:val="12"/>
      <w:szCs w:val="12"/>
      <w:u w:val="none"/>
    </w:rPr>
  </w:style>
  <w:style w:type="character" w:customStyle="1" w:styleId="150">
    <w:name w:val="Основной текст (15)_"/>
    <w:basedOn w:val="a0"/>
    <w:link w:val="15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52">
    <w:name w:val="Основной текст (15)"/>
    <w:basedOn w:val="150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30">
    <w:name w:val="Заголовок №5 (3)_"/>
    <w:basedOn w:val="a0"/>
    <w:link w:val="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32">
    <w:name w:val="Заголовок №5 (3)"/>
    <w:basedOn w:val="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3">
    <w:name w:val="Заголовок №5 (3)"/>
    <w:basedOn w:val="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141414"/>
      <w:sz w:val="12"/>
      <w:szCs w:val="12"/>
      <w:u w:val="none"/>
    </w:rPr>
  </w:style>
  <w:style w:type="character" w:customStyle="1" w:styleId="124">
    <w:name w:val="Основной текст (12)"/>
    <w:basedOn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36"/>
      <w:szCs w:val="36"/>
      <w:lang w:val="en-US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7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  <w:jc w:val="righ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righ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322" w:lineRule="exac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6"/>
      <w:szCs w:val="26"/>
      <w:lang w:val="en-US" w:eastAsia="en-US" w:bidi="en-US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173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173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123">
    <w:name w:val="Основной текст (12)"/>
    <w:basedOn w:val="a"/>
    <w:link w:val="121"/>
    <w:pPr>
      <w:shd w:val="clear" w:color="auto" w:fill="FFFFFF"/>
      <w:spacing w:line="173" w:lineRule="exact"/>
      <w:jc w:val="both"/>
    </w:pPr>
    <w:rPr>
      <w:rFonts w:ascii="Microsoft Sans Serif" w:eastAsia="Microsoft Sans Serif" w:hAnsi="Microsoft Sans Serif" w:cs="Microsoft Sans Serif"/>
      <w:color w:val="141414"/>
      <w:sz w:val="12"/>
      <w:szCs w:val="1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ind w:hanging="30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3">
    <w:name w:val="Заголовок №5"/>
    <w:basedOn w:val="a"/>
    <w:link w:val="51"/>
    <w:pPr>
      <w:shd w:val="clear" w:color="auto" w:fill="FFFFFF"/>
      <w:spacing w:line="0" w:lineRule="atLeast"/>
      <w:outlineLvl w:val="4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Подпись к картинке (4)"/>
    <w:basedOn w:val="a"/>
    <w:link w:val="4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14">
    <w:name w:val="Заголовок №1"/>
    <w:basedOn w:val="a"/>
    <w:link w:val="1"/>
    <w:pPr>
      <w:shd w:val="clear" w:color="auto" w:fill="FFFFFF"/>
      <w:spacing w:line="206" w:lineRule="exact"/>
      <w:outlineLvl w:val="0"/>
    </w:pPr>
    <w:rPr>
      <w:rFonts w:ascii="Microsoft Sans Serif" w:eastAsia="Microsoft Sans Serif" w:hAnsi="Microsoft Sans Serif" w:cs="Microsoft Sans Serif"/>
      <w:spacing w:val="-50"/>
      <w:sz w:val="42"/>
      <w:szCs w:val="42"/>
    </w:rPr>
  </w:style>
  <w:style w:type="paragraph" w:customStyle="1" w:styleId="144">
    <w:name w:val="Основной текст (14)"/>
    <w:basedOn w:val="a"/>
    <w:link w:val="142"/>
    <w:pPr>
      <w:shd w:val="clear" w:color="auto" w:fill="FFFFFF"/>
      <w:spacing w:line="274" w:lineRule="exact"/>
      <w:jc w:val="center"/>
    </w:pPr>
    <w:rPr>
      <w:rFonts w:ascii="Microsoft Sans Serif" w:eastAsia="Microsoft Sans Serif" w:hAnsi="Microsoft Sans Serif" w:cs="Microsoft Sans Serif"/>
      <w:b/>
      <w:bCs/>
      <w:color w:val="141414"/>
      <w:sz w:val="17"/>
      <w:szCs w:val="1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  <w:lang w:val="en-US" w:eastAsia="en-US" w:bidi="en-US"/>
    </w:rPr>
  </w:style>
  <w:style w:type="paragraph" w:customStyle="1" w:styleId="531">
    <w:name w:val="Заголовок №5 (3)"/>
    <w:basedOn w:val="a"/>
    <w:link w:val="530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017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011D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1D4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homa6pt">
    <w:name w:val="Сноска + Tahoma;6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12pt">
    <w:name w:val="Заголовок №2 + Times New Roman;12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Заголовок №2 + Интервал -1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1">
    <w:name w:val="Заголовок №5 (2)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mesNewRoman12pt">
    <w:name w:val="Колонтитул + Times New Roman;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22">
    <w:name w:val="Заголовок №5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3">
    <w:name w:val="Заголовок №5 (2)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">
    <w:name w:val="Основной текст (7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13pt-1pt">
    <w:name w:val="Основной текст (10) + 13 pt;Полужирный;Интервал -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11">
    <w:name w:val="Основной текст (11)"/>
    <w:basedOn w:val="1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a">
    <w:name w:val="Подпись к таблице"/>
    <w:basedOn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MicrosoftSansSerif6pt">
    <w:name w:val="Основной текст (2) + Microsoft Sans Serif;6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olas75pt">
    <w:name w:val="Основной текст (2) + Consolas;7;5 pt;Курсив"/>
    <w:basedOn w:val="2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MicrosoftSansSerif6pt0">
    <w:name w:val="Основной текст (2) + Microsoft Sans Serif;6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b">
    <w:name w:val="Подпись к картинке_"/>
    <w:basedOn w:val="a0"/>
    <w:link w:val="a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d">
    <w:name w:val="Подпись к картинке"/>
    <w:basedOn w:val="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0">
    <w:name w:val="Основной текст (12)"/>
    <w:basedOn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z w:val="12"/>
      <w:szCs w:val="12"/>
      <w:u w:val="none"/>
    </w:rPr>
  </w:style>
  <w:style w:type="character" w:customStyle="1" w:styleId="41">
    <w:name w:val="Заголовок №4_"/>
    <w:basedOn w:val="a0"/>
    <w:link w:val="4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Заголовок №4"/>
    <w:basedOn w:val="4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basedOn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1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Заголовок №5_"/>
    <w:basedOn w:val="a0"/>
    <w:link w:val="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4">
    <w:name w:val="Заголовок №5"/>
    <w:basedOn w:val="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imesNewRoman12pt-1pt">
    <w:name w:val="Заголовок №5 + Times New Roman;12 pt;Интервал -1 pt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65pt0pt">
    <w:name w:val="Основной текст (9) + 6;5 pt;Курсив;Интервал 0 pt"/>
    <w:basedOn w:val="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"/>
    <w:basedOn w:val="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Подпись к картинке (2)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Подпись к картинке (3)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Подпись к картинке (4)_"/>
    <w:basedOn w:val="a0"/>
    <w:link w:val="45"/>
    <w:rPr>
      <w:rFonts w:ascii="Consolas" w:eastAsia="Consolas" w:hAnsi="Consolas" w:cs="Consola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6">
    <w:name w:val="Подпись к картинке (4)"/>
    <w:basedOn w:val="4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50"/>
      <w:sz w:val="42"/>
      <w:szCs w:val="42"/>
      <w:u w:val="none"/>
    </w:rPr>
  </w:style>
  <w:style w:type="character" w:customStyle="1" w:styleId="15">
    <w:name w:val="Заголовок №1"/>
    <w:basedOn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5">
    <w:name w:val="Заголовок №5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56">
    <w:name w:val="Заголовок №5"/>
    <w:basedOn w:val="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2">
    <w:name w:val="Основной текст (9)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3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4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95">
    <w:name w:val="Основной текст (9) + Полужирный"/>
    <w:basedOn w:val="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0">
    <w:name w:val="Основной текст (14)"/>
    <w:basedOn w:val="a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41">
    <w:name w:val="Основной текст (14)"/>
    <w:basedOn w:val="1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z w:val="17"/>
      <w:szCs w:val="17"/>
      <w:u w:val="none"/>
    </w:rPr>
  </w:style>
  <w:style w:type="character" w:customStyle="1" w:styleId="143">
    <w:name w:val="Основной текст (14)"/>
    <w:basedOn w:val="1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z w:val="17"/>
      <w:szCs w:val="17"/>
      <w:u w:val="single"/>
    </w:rPr>
  </w:style>
  <w:style w:type="character" w:customStyle="1" w:styleId="11pt">
    <w:name w:val="Колонтитул + 11 pt;Полужирный"/>
    <w:basedOn w:val="a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"/>
    <w:basedOn w:val="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6">
    <w:name w:val="Основной текст (9) + Полужирный"/>
    <w:basedOn w:val="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2">
    <w:name w:val="Основной текст (14)_"/>
    <w:basedOn w:val="a0"/>
    <w:link w:val="14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141414"/>
      <w:sz w:val="17"/>
      <w:szCs w:val="17"/>
      <w:u w:val="none"/>
    </w:rPr>
  </w:style>
  <w:style w:type="character" w:customStyle="1" w:styleId="145">
    <w:name w:val="Основной текст (14)"/>
    <w:basedOn w:val="1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7">
    <w:name w:val="Основной текст (9)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6">
    <w:name w:val="Основной текст (14)"/>
    <w:basedOn w:val="1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Основной текст (12)"/>
    <w:basedOn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z w:val="12"/>
      <w:szCs w:val="12"/>
      <w:u w:val="none"/>
    </w:rPr>
  </w:style>
  <w:style w:type="character" w:customStyle="1" w:styleId="150">
    <w:name w:val="Основной текст (15)_"/>
    <w:basedOn w:val="a0"/>
    <w:link w:val="15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52">
    <w:name w:val="Основной текст (15)"/>
    <w:basedOn w:val="150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30">
    <w:name w:val="Заголовок №5 (3)_"/>
    <w:basedOn w:val="a0"/>
    <w:link w:val="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32">
    <w:name w:val="Заголовок №5 (3)"/>
    <w:basedOn w:val="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3">
    <w:name w:val="Заголовок №5 (3)"/>
    <w:basedOn w:val="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141414"/>
      <w:sz w:val="12"/>
      <w:szCs w:val="12"/>
      <w:u w:val="none"/>
    </w:rPr>
  </w:style>
  <w:style w:type="character" w:customStyle="1" w:styleId="124">
    <w:name w:val="Основной текст (12)"/>
    <w:basedOn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36"/>
      <w:szCs w:val="36"/>
      <w:lang w:val="en-US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7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  <w:jc w:val="righ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righ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322" w:lineRule="exac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6"/>
      <w:szCs w:val="26"/>
      <w:lang w:val="en-US" w:eastAsia="en-US" w:bidi="en-US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173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173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123">
    <w:name w:val="Основной текст (12)"/>
    <w:basedOn w:val="a"/>
    <w:link w:val="121"/>
    <w:pPr>
      <w:shd w:val="clear" w:color="auto" w:fill="FFFFFF"/>
      <w:spacing w:line="173" w:lineRule="exact"/>
      <w:jc w:val="both"/>
    </w:pPr>
    <w:rPr>
      <w:rFonts w:ascii="Microsoft Sans Serif" w:eastAsia="Microsoft Sans Serif" w:hAnsi="Microsoft Sans Serif" w:cs="Microsoft Sans Serif"/>
      <w:color w:val="141414"/>
      <w:sz w:val="12"/>
      <w:szCs w:val="1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ind w:hanging="30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3">
    <w:name w:val="Заголовок №5"/>
    <w:basedOn w:val="a"/>
    <w:link w:val="51"/>
    <w:pPr>
      <w:shd w:val="clear" w:color="auto" w:fill="FFFFFF"/>
      <w:spacing w:line="0" w:lineRule="atLeast"/>
      <w:outlineLvl w:val="4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Подпись к картинке (4)"/>
    <w:basedOn w:val="a"/>
    <w:link w:val="4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14">
    <w:name w:val="Заголовок №1"/>
    <w:basedOn w:val="a"/>
    <w:link w:val="1"/>
    <w:pPr>
      <w:shd w:val="clear" w:color="auto" w:fill="FFFFFF"/>
      <w:spacing w:line="206" w:lineRule="exact"/>
      <w:outlineLvl w:val="0"/>
    </w:pPr>
    <w:rPr>
      <w:rFonts w:ascii="Microsoft Sans Serif" w:eastAsia="Microsoft Sans Serif" w:hAnsi="Microsoft Sans Serif" w:cs="Microsoft Sans Serif"/>
      <w:spacing w:val="-50"/>
      <w:sz w:val="42"/>
      <w:szCs w:val="42"/>
    </w:rPr>
  </w:style>
  <w:style w:type="paragraph" w:customStyle="1" w:styleId="144">
    <w:name w:val="Основной текст (14)"/>
    <w:basedOn w:val="a"/>
    <w:link w:val="142"/>
    <w:pPr>
      <w:shd w:val="clear" w:color="auto" w:fill="FFFFFF"/>
      <w:spacing w:line="274" w:lineRule="exact"/>
      <w:jc w:val="center"/>
    </w:pPr>
    <w:rPr>
      <w:rFonts w:ascii="Microsoft Sans Serif" w:eastAsia="Microsoft Sans Serif" w:hAnsi="Microsoft Sans Serif" w:cs="Microsoft Sans Serif"/>
      <w:b/>
      <w:bCs/>
      <w:color w:val="141414"/>
      <w:sz w:val="17"/>
      <w:szCs w:val="1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  <w:lang w:val="en-US" w:eastAsia="en-US" w:bidi="en-US"/>
    </w:rPr>
  </w:style>
  <w:style w:type="paragraph" w:customStyle="1" w:styleId="531">
    <w:name w:val="Заголовок №5 (3)"/>
    <w:basedOn w:val="a"/>
    <w:link w:val="530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017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011D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1D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pt.ru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rkirovka.ru/communitv/rezhim-proverok-na-kassakh/rezhim-proverok-na-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mailto:support@crpt.ru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hyperlink" Target="mailto:support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2024-11-14T11:47:00Z</dcterms:created>
  <dcterms:modified xsi:type="dcterms:W3CDTF">2024-11-14T13:51:00Z</dcterms:modified>
</cp:coreProperties>
</file>